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A32F" w14:textId="798A2D3D" w:rsidR="00D8219B" w:rsidRPr="00FA437D" w:rsidRDefault="00D8219B" w:rsidP="00D053CB">
      <w:pPr>
        <w:widowControl/>
        <w:shd w:val="clear" w:color="auto" w:fill="FFFFFF"/>
        <w:wordWrap/>
        <w:autoSpaceDE/>
        <w:autoSpaceDN/>
        <w:spacing w:after="0" w:line="240" w:lineRule="auto"/>
        <w:jc w:val="left"/>
        <w:textAlignment w:val="baseline"/>
        <w:rPr>
          <w:rFonts w:ascii="Segoe UI" w:eastAsia="굴림" w:hAnsi="Segoe UI" w:cs="Segoe UI"/>
          <w:i/>
          <w:iCs/>
          <w:color w:val="000000" w:themeColor="text1"/>
          <w:kern w:val="0"/>
          <w:sz w:val="18"/>
          <w:szCs w:val="18"/>
          <w:bdr w:val="none" w:sz="0" w:space="0" w:color="auto" w:frame="1"/>
        </w:rPr>
      </w:pPr>
      <w:r w:rsidRPr="00FA437D">
        <w:rPr>
          <w:rFonts w:ascii="Segoe UI" w:eastAsia="굴림" w:hAnsi="Segoe UI" w:cs="Segoe UI" w:hint="eastAsia"/>
          <w:i/>
          <w:iCs/>
          <w:color w:val="000000" w:themeColor="text1"/>
          <w:kern w:val="0"/>
          <w:sz w:val="18"/>
          <w:szCs w:val="18"/>
          <w:bdr w:val="none" w:sz="0" w:space="0" w:color="auto" w:frame="1"/>
        </w:rPr>
        <w:t xml:space="preserve">Perfetti Van Melle is a privately owned company, producing and distributing candies and chewing gums in more than 150 countries worldwide. Employing over 17.000 people and operating 37 companies throughout the world, Perfetti Van Melle has a true global reach: it is present in the Asia Pacific Region, Europe, Middle East, Africa and the Americas The industrial adventure of Perfetti Van Melle began many years ago, but it was in March 2001 that the current Group was set up through the merger of Perfetti Spa and Van Melle N.V. In July 2006 the Group acquired the Spanish company Chupa </w:t>
      </w:r>
      <w:proofErr w:type="spellStart"/>
      <w:r w:rsidRPr="00FA437D">
        <w:rPr>
          <w:rFonts w:ascii="Segoe UI" w:eastAsia="굴림" w:hAnsi="Segoe UI" w:cs="Segoe UI" w:hint="eastAsia"/>
          <w:i/>
          <w:iCs/>
          <w:color w:val="000000" w:themeColor="text1"/>
          <w:kern w:val="0"/>
          <w:sz w:val="18"/>
          <w:szCs w:val="18"/>
          <w:bdr w:val="none" w:sz="0" w:space="0" w:color="auto" w:frame="1"/>
        </w:rPr>
        <w:t>Chups</w:t>
      </w:r>
      <w:proofErr w:type="spellEnd"/>
      <w:r w:rsidRPr="00FA437D">
        <w:rPr>
          <w:rFonts w:ascii="Segoe UI" w:eastAsia="굴림" w:hAnsi="Segoe UI" w:cs="Segoe UI" w:hint="eastAsia"/>
          <w:i/>
          <w:iCs/>
          <w:color w:val="000000" w:themeColor="text1"/>
          <w:kern w:val="0"/>
          <w:sz w:val="18"/>
          <w:szCs w:val="18"/>
          <w:bdr w:val="none" w:sz="0" w:space="0" w:color="auto" w:frame="1"/>
        </w:rPr>
        <w:t xml:space="preserve"> S.A., famous all over the world for its lollypops. Our brands convey the passion we have for our products. We continuously explore new ways of doing things and innovative ideas that will inspire and delight our consumers worldwide. Our global brands Mentos, Chupa </w:t>
      </w:r>
      <w:proofErr w:type="spellStart"/>
      <w:r w:rsidRPr="00FA437D">
        <w:rPr>
          <w:rFonts w:ascii="Segoe UI" w:eastAsia="굴림" w:hAnsi="Segoe UI" w:cs="Segoe UI" w:hint="eastAsia"/>
          <w:i/>
          <w:iCs/>
          <w:color w:val="000000" w:themeColor="text1"/>
          <w:kern w:val="0"/>
          <w:sz w:val="18"/>
          <w:szCs w:val="18"/>
          <w:bdr w:val="none" w:sz="0" w:space="0" w:color="auto" w:frame="1"/>
        </w:rPr>
        <w:t>Chups</w:t>
      </w:r>
      <w:proofErr w:type="spellEnd"/>
      <w:r w:rsidRPr="00FA437D">
        <w:rPr>
          <w:rFonts w:ascii="Segoe UI" w:eastAsia="굴림" w:hAnsi="Segoe UI" w:cs="Segoe UI" w:hint="eastAsia"/>
          <w:i/>
          <w:iCs/>
          <w:color w:val="000000" w:themeColor="text1"/>
          <w:kern w:val="0"/>
          <w:sz w:val="18"/>
          <w:szCs w:val="18"/>
          <w:bdr w:val="none" w:sz="0" w:space="0" w:color="auto" w:frame="1"/>
        </w:rPr>
        <w:t xml:space="preserve">, </w:t>
      </w:r>
      <w:proofErr w:type="spellStart"/>
      <w:r w:rsidRPr="00FA437D">
        <w:rPr>
          <w:rFonts w:ascii="Segoe UI" w:eastAsia="굴림" w:hAnsi="Segoe UI" w:cs="Segoe UI" w:hint="eastAsia"/>
          <w:i/>
          <w:iCs/>
          <w:color w:val="000000" w:themeColor="text1"/>
          <w:kern w:val="0"/>
          <w:sz w:val="18"/>
          <w:szCs w:val="18"/>
          <w:bdr w:val="none" w:sz="0" w:space="0" w:color="auto" w:frame="1"/>
        </w:rPr>
        <w:t>Alpenliebe</w:t>
      </w:r>
      <w:proofErr w:type="spellEnd"/>
      <w:r w:rsidRPr="00FA437D">
        <w:rPr>
          <w:rFonts w:ascii="Segoe UI" w:eastAsia="굴림" w:hAnsi="Segoe UI" w:cs="Segoe UI" w:hint="eastAsia"/>
          <w:i/>
          <w:iCs/>
          <w:color w:val="000000" w:themeColor="text1"/>
          <w:kern w:val="0"/>
          <w:sz w:val="18"/>
          <w:szCs w:val="18"/>
          <w:bdr w:val="none" w:sz="0" w:space="0" w:color="auto" w:frame="1"/>
        </w:rPr>
        <w:t xml:space="preserve"> gratify, refresh</w:t>
      </w:r>
      <w:proofErr w:type="gramStart"/>
      <w:r w:rsidRPr="00FA437D">
        <w:rPr>
          <w:rFonts w:ascii="Segoe UI" w:eastAsia="굴림" w:hAnsi="Segoe UI" w:cs="Segoe UI" w:hint="eastAsia"/>
          <w:i/>
          <w:iCs/>
          <w:color w:val="000000" w:themeColor="text1"/>
          <w:kern w:val="0"/>
          <w:sz w:val="18"/>
          <w:szCs w:val="18"/>
          <w:bdr w:val="none" w:sz="0" w:space="0" w:color="auto" w:frame="1"/>
        </w:rPr>
        <w:t>, inspire</w:t>
      </w:r>
      <w:proofErr w:type="gramEnd"/>
      <w:r w:rsidRPr="00FA437D">
        <w:rPr>
          <w:rFonts w:ascii="Segoe UI" w:eastAsia="굴림" w:hAnsi="Segoe UI" w:cs="Segoe UI" w:hint="eastAsia"/>
          <w:i/>
          <w:iCs/>
          <w:color w:val="000000" w:themeColor="text1"/>
          <w:kern w:val="0"/>
          <w:sz w:val="18"/>
          <w:szCs w:val="18"/>
          <w:bdr w:val="none" w:sz="0" w:space="0" w:color="auto" w:frame="1"/>
        </w:rPr>
        <w:t xml:space="preserve"> consumers of all ages around the globe. Other brands are extremely popular in regional markets with innovative tastes that match local preferences.</w:t>
      </w:r>
      <w:r w:rsidRPr="00FA437D">
        <w:rPr>
          <w:noProof/>
          <w:color w:val="000000" w:themeColor="text1"/>
          <w:sz w:val="18"/>
          <w:szCs w:val="20"/>
        </w:rPr>
        <w:t xml:space="preserve"> </w:t>
      </w:r>
    </w:p>
    <w:p w14:paraId="24F9FE5B" w14:textId="213B0C57" w:rsidR="00D8219B" w:rsidRPr="00035BCD" w:rsidRDefault="00D8219B" w:rsidP="00D053CB">
      <w:pPr>
        <w:widowControl/>
        <w:shd w:val="clear" w:color="auto" w:fill="FFFFFF"/>
        <w:wordWrap/>
        <w:autoSpaceDE/>
        <w:autoSpaceDN/>
        <w:spacing w:after="0" w:line="240" w:lineRule="auto"/>
        <w:jc w:val="left"/>
        <w:textAlignment w:val="baseline"/>
        <w:rPr>
          <w:rFonts w:ascii="Segoe UI" w:eastAsia="굴림" w:hAnsi="Segoe UI" w:cs="Segoe UI"/>
          <w:b/>
          <w:bCs/>
          <w:color w:val="000000" w:themeColor="text1"/>
          <w:kern w:val="0"/>
          <w:sz w:val="21"/>
          <w:szCs w:val="21"/>
          <w:bdr w:val="none" w:sz="0" w:space="0" w:color="auto" w:frame="1"/>
        </w:rPr>
      </w:pPr>
    </w:p>
    <w:p w14:paraId="3DAC8BA0" w14:textId="7A01DEE0" w:rsidR="004B2BD5" w:rsidRPr="00325385" w:rsidRDefault="009A6980" w:rsidP="00D053CB">
      <w:pPr>
        <w:widowControl/>
        <w:shd w:val="clear" w:color="auto" w:fill="FFFFFF"/>
        <w:wordWrap/>
        <w:autoSpaceDE/>
        <w:autoSpaceDN/>
        <w:spacing w:after="0" w:line="240" w:lineRule="auto"/>
        <w:jc w:val="left"/>
        <w:textAlignment w:val="baseline"/>
        <w:rPr>
          <w:rFonts w:ascii="Segoe UI" w:eastAsia="굴림" w:hAnsi="Segoe UI" w:cs="Segoe UI"/>
          <w:b/>
          <w:bCs/>
          <w:color w:val="000000" w:themeColor="text1"/>
          <w:kern w:val="0"/>
          <w:sz w:val="22"/>
          <w:bdr w:val="none" w:sz="0" w:space="0" w:color="auto" w:frame="1"/>
        </w:rPr>
      </w:pPr>
      <w:r w:rsidRPr="00325385">
        <w:rPr>
          <w:rFonts w:ascii="Segoe UI" w:eastAsia="굴림" w:hAnsi="Segoe UI" w:cs="Segoe UI"/>
          <w:b/>
          <w:bCs/>
          <w:color w:val="000000" w:themeColor="text1"/>
          <w:kern w:val="0"/>
          <w:sz w:val="22"/>
          <w:bdr w:val="none" w:sz="0" w:space="0" w:color="auto" w:frame="1"/>
        </w:rPr>
        <w:t>Marketing Intern</w:t>
      </w:r>
      <w:r w:rsidRPr="00325385">
        <w:rPr>
          <w:rFonts w:ascii="Segoe UI" w:eastAsia="굴림" w:hAnsi="Segoe UI" w:cs="Segoe UI" w:hint="eastAsia"/>
          <w:b/>
          <w:bCs/>
          <w:color w:val="000000" w:themeColor="text1"/>
          <w:kern w:val="0"/>
          <w:sz w:val="22"/>
          <w:bdr w:val="none" w:sz="0" w:space="0" w:color="auto" w:frame="1"/>
        </w:rPr>
        <w:t>ship</w:t>
      </w:r>
      <w:r w:rsidRPr="00325385">
        <w:rPr>
          <w:rFonts w:ascii="Segoe UI" w:eastAsia="굴림" w:hAnsi="Segoe UI" w:cs="Segoe UI"/>
          <w:b/>
          <w:bCs/>
          <w:color w:val="000000" w:themeColor="text1"/>
          <w:kern w:val="0"/>
          <w:sz w:val="22"/>
          <w:bdr w:val="none" w:sz="0" w:space="0" w:color="auto" w:frame="1"/>
        </w:rPr>
        <w:t xml:space="preserve"> –</w:t>
      </w:r>
      <w:r w:rsidR="00035BCD" w:rsidRPr="00325385">
        <w:rPr>
          <w:rFonts w:ascii="Segoe UI" w:eastAsia="굴림" w:hAnsi="Segoe UI" w:cs="Segoe UI"/>
          <w:b/>
          <w:bCs/>
          <w:color w:val="000000" w:themeColor="text1"/>
          <w:kern w:val="0"/>
          <w:sz w:val="22"/>
          <w:bdr w:val="none" w:sz="0" w:space="0" w:color="auto" w:frame="1"/>
        </w:rPr>
        <w:t xml:space="preserve"> Perfetti Van Melle Asia Pacific, Korea </w:t>
      </w:r>
    </w:p>
    <w:p w14:paraId="70A70BAF" w14:textId="77777777" w:rsidR="009A6980" w:rsidRPr="009A6980" w:rsidRDefault="009A6980" w:rsidP="00D053CB">
      <w:pPr>
        <w:widowControl/>
        <w:shd w:val="clear" w:color="auto" w:fill="FFFFFF"/>
        <w:wordWrap/>
        <w:autoSpaceDE/>
        <w:autoSpaceDN/>
        <w:spacing w:after="0" w:line="240" w:lineRule="auto"/>
        <w:jc w:val="left"/>
        <w:textAlignment w:val="baseline"/>
        <w:rPr>
          <w:rFonts w:ascii="Segoe UI" w:eastAsia="굴림" w:hAnsi="Segoe UI" w:cs="Segoe UI"/>
          <w:b/>
          <w:bCs/>
          <w:color w:val="000000" w:themeColor="text1"/>
          <w:kern w:val="0"/>
          <w:sz w:val="21"/>
          <w:szCs w:val="21"/>
          <w:bdr w:val="none" w:sz="0" w:space="0" w:color="auto" w:frame="1"/>
        </w:rPr>
      </w:pPr>
    </w:p>
    <w:p w14:paraId="3B2C122B" w14:textId="0ACB8B52" w:rsidR="00D053CB" w:rsidRPr="00035BCD" w:rsidRDefault="00D053CB" w:rsidP="00D053CB">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035BCD">
        <w:rPr>
          <w:rFonts w:ascii="Segoe UI" w:eastAsia="굴림" w:hAnsi="Segoe UI" w:cs="Segoe UI"/>
          <w:b/>
          <w:bCs/>
          <w:color w:val="000000" w:themeColor="text1"/>
          <w:kern w:val="0"/>
          <w:sz w:val="21"/>
          <w:szCs w:val="21"/>
          <w:bdr w:val="none" w:sz="0" w:space="0" w:color="auto" w:frame="1"/>
        </w:rPr>
        <w:t>PRINCIPAL ACCOUNTABILITIES:</w:t>
      </w:r>
    </w:p>
    <w:p w14:paraId="24C1D7B6" w14:textId="0F77E442" w:rsidR="00D053CB" w:rsidRPr="00035BCD" w:rsidRDefault="00D053CB" w:rsidP="00D053CB">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p>
    <w:p w14:paraId="04890179" w14:textId="3E46A5C7"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Support marketing operations for Chupa </w:t>
      </w:r>
      <w:proofErr w:type="spellStart"/>
      <w:r w:rsidRPr="009A6980">
        <w:rPr>
          <w:rFonts w:ascii="Segoe UI" w:eastAsia="굴림" w:hAnsi="Segoe UI" w:cs="Segoe UI"/>
          <w:color w:val="000000" w:themeColor="text1"/>
          <w:kern w:val="0"/>
          <w:sz w:val="21"/>
          <w:szCs w:val="21"/>
        </w:rPr>
        <w:t>Chups</w:t>
      </w:r>
      <w:proofErr w:type="spellEnd"/>
      <w:r w:rsidRPr="009A6980">
        <w:rPr>
          <w:rFonts w:ascii="Segoe UI" w:eastAsia="굴림" w:hAnsi="Segoe UI" w:cs="Segoe UI"/>
          <w:color w:val="000000" w:themeColor="text1"/>
          <w:kern w:val="0"/>
          <w:sz w:val="21"/>
          <w:szCs w:val="21"/>
        </w:rPr>
        <w:t xml:space="preserve">, Mentos, and </w:t>
      </w:r>
      <w:proofErr w:type="spellStart"/>
      <w:r w:rsidRPr="009A6980">
        <w:rPr>
          <w:rFonts w:ascii="Segoe UI" w:eastAsia="굴림" w:hAnsi="Segoe UI" w:cs="Segoe UI"/>
          <w:color w:val="000000" w:themeColor="text1"/>
          <w:kern w:val="0"/>
          <w:sz w:val="21"/>
          <w:szCs w:val="21"/>
        </w:rPr>
        <w:t>Fruittella</w:t>
      </w:r>
      <w:proofErr w:type="spellEnd"/>
      <w:r w:rsidRPr="009A6980">
        <w:rPr>
          <w:rFonts w:ascii="Segoe UI" w:eastAsia="굴림" w:hAnsi="Segoe UI" w:cs="Segoe UI"/>
          <w:color w:val="000000" w:themeColor="text1"/>
          <w:kern w:val="0"/>
          <w:sz w:val="21"/>
          <w:szCs w:val="21"/>
        </w:rPr>
        <w:t xml:space="preserve"> in Korea, Taiwan, and Hong Kong.</w:t>
      </w:r>
    </w:p>
    <w:p w14:paraId="170A417F" w14:textId="20BEECA7"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Conduct market research on competitors (pricing, promotions, packaging) across CVS, online, and retail.</w:t>
      </w:r>
    </w:p>
    <w:p w14:paraId="7F7F63FF" w14:textId="537744B9"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Assist in analyzing internal sales data and creating summary reports using Excel and PowerPoint.</w:t>
      </w:r>
    </w:p>
    <w:p w14:paraId="552C3D0C" w14:textId="50BB65ED"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Help plan and coordinate consumer campaigns and promotional activities.</w:t>
      </w:r>
    </w:p>
    <w:p w14:paraId="732B6A34" w14:textId="447978EE" w:rsidR="00BC2292"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w:t>
      </w:r>
      <w:r w:rsidR="00BC2292" w:rsidRPr="00BC2292">
        <w:rPr>
          <w:rFonts w:ascii="Segoe UI" w:eastAsia="굴림" w:hAnsi="Segoe UI" w:cs="Segoe UI"/>
          <w:color w:val="000000" w:themeColor="text1"/>
          <w:kern w:val="0"/>
          <w:sz w:val="21"/>
          <w:szCs w:val="21"/>
        </w:rPr>
        <w:t xml:space="preserve">Lead the planning and execution of SNS content (e.g., Instagram), including idea development, and </w:t>
      </w:r>
      <w:r w:rsidR="00BC2292">
        <w:rPr>
          <w:rFonts w:ascii="Segoe UI" w:eastAsia="굴림" w:hAnsi="Segoe UI" w:cs="Segoe UI" w:hint="eastAsia"/>
          <w:color w:val="000000" w:themeColor="text1"/>
          <w:kern w:val="0"/>
          <w:sz w:val="21"/>
          <w:szCs w:val="21"/>
        </w:rPr>
        <w:t>collaborati</w:t>
      </w:r>
      <w:r w:rsidR="00325385">
        <w:rPr>
          <w:rFonts w:ascii="Segoe UI" w:eastAsia="굴림" w:hAnsi="Segoe UI" w:cs="Segoe UI" w:hint="eastAsia"/>
          <w:color w:val="000000" w:themeColor="text1"/>
          <w:kern w:val="0"/>
          <w:sz w:val="21"/>
          <w:szCs w:val="21"/>
        </w:rPr>
        <w:t>on</w:t>
      </w:r>
      <w:r w:rsidR="00BC2292">
        <w:rPr>
          <w:rFonts w:ascii="Segoe UI" w:eastAsia="굴림" w:hAnsi="Segoe UI" w:cs="Segoe UI" w:hint="eastAsia"/>
          <w:color w:val="000000" w:themeColor="text1"/>
          <w:kern w:val="0"/>
          <w:sz w:val="21"/>
          <w:szCs w:val="21"/>
        </w:rPr>
        <w:t xml:space="preserve"> with </w:t>
      </w:r>
      <w:r w:rsidR="00BC2292">
        <w:rPr>
          <w:rFonts w:ascii="Segoe UI" w:eastAsia="굴림" w:hAnsi="Segoe UI" w:cs="Segoe UI"/>
          <w:color w:val="000000" w:themeColor="text1"/>
          <w:kern w:val="0"/>
          <w:sz w:val="21"/>
          <w:szCs w:val="21"/>
        </w:rPr>
        <w:t>marketing</w:t>
      </w:r>
      <w:r w:rsidR="00BC2292">
        <w:rPr>
          <w:rFonts w:ascii="Segoe UI" w:eastAsia="굴림" w:hAnsi="Segoe UI" w:cs="Segoe UI" w:hint="eastAsia"/>
          <w:color w:val="000000" w:themeColor="text1"/>
          <w:kern w:val="0"/>
          <w:sz w:val="21"/>
          <w:szCs w:val="21"/>
        </w:rPr>
        <w:t xml:space="preserve"> agency</w:t>
      </w:r>
      <w:r w:rsidR="00BC2292" w:rsidRPr="00BC2292">
        <w:rPr>
          <w:rFonts w:ascii="Segoe UI" w:eastAsia="굴림" w:hAnsi="Segoe UI" w:cs="Segoe UI"/>
          <w:color w:val="000000" w:themeColor="text1"/>
          <w:kern w:val="0"/>
          <w:sz w:val="21"/>
          <w:szCs w:val="21"/>
        </w:rPr>
        <w:t>.</w:t>
      </w:r>
    </w:p>
    <w:p w14:paraId="2BA0FD3B" w14:textId="2C73D7D2"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Organize and update marketing materials, design drafts, and campaign assets.</w:t>
      </w:r>
    </w:p>
    <w:p w14:paraId="5A1F85BE" w14:textId="587EEB9E"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Support overseas marketing communication through simple English emails and coordination with regional teams.</w:t>
      </w:r>
    </w:p>
    <w:p w14:paraId="32F4694E" w14:textId="4367E500" w:rsidR="00412837" w:rsidRPr="00035BCD"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Assist in preparing meeting notes, processing invoices, and internal administrative tasks.</w:t>
      </w:r>
    </w:p>
    <w:p w14:paraId="4CDA7C09" w14:textId="77777777" w:rsidR="00D053CB" w:rsidRPr="00035BCD" w:rsidRDefault="00D053CB" w:rsidP="00D053CB">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p>
    <w:p w14:paraId="74D533DE" w14:textId="77777777" w:rsidR="00D053CB" w:rsidRPr="00035BCD" w:rsidRDefault="00D053CB" w:rsidP="00D053CB">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035BCD">
        <w:rPr>
          <w:rFonts w:ascii="Segoe UI" w:eastAsia="굴림" w:hAnsi="Segoe UI" w:cs="Segoe UI"/>
          <w:b/>
          <w:bCs/>
          <w:color w:val="000000" w:themeColor="text1"/>
          <w:kern w:val="0"/>
          <w:sz w:val="21"/>
          <w:szCs w:val="21"/>
          <w:bdr w:val="none" w:sz="0" w:space="0" w:color="auto" w:frame="1"/>
        </w:rPr>
        <w:t>QUALIFICATIONS:</w:t>
      </w:r>
    </w:p>
    <w:p w14:paraId="7CA538F5" w14:textId="74DC7CB4"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Current undergraduate/graduate student, student on leave, or recent graduate.</w:t>
      </w:r>
    </w:p>
    <w:p w14:paraId="6986FD39" w14:textId="5E033307"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Proficient in </w:t>
      </w:r>
      <w:r w:rsidR="00B712F7">
        <w:rPr>
          <w:rFonts w:ascii="Segoe UI" w:eastAsia="굴림" w:hAnsi="Segoe UI" w:cs="Segoe UI" w:hint="eastAsia"/>
          <w:color w:val="000000" w:themeColor="text1"/>
          <w:kern w:val="0"/>
          <w:sz w:val="21"/>
          <w:szCs w:val="21"/>
        </w:rPr>
        <w:t>MS office</w:t>
      </w:r>
    </w:p>
    <w:p w14:paraId="7AAD5509" w14:textId="6FF15470"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Able to commit to a 6-month full-time internship (Monday to Friday, 9 AM – 6 PM, remote work on Fridays).</w:t>
      </w:r>
    </w:p>
    <w:p w14:paraId="66A43899" w14:textId="74A505C3"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Strong interest in FMCG or brand marketing.</w:t>
      </w:r>
    </w:p>
    <w:p w14:paraId="451C2903" w14:textId="6223DD12"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Familiarity with digital content and SNS trends.</w:t>
      </w:r>
    </w:p>
    <w:p w14:paraId="4CB8AC3D" w14:textId="76FA3EAB" w:rsidR="00D053CB" w:rsidRDefault="009A6980" w:rsidP="00FA437D">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hint="eastAsia"/>
          <w:color w:val="000000" w:themeColor="text1"/>
          <w:kern w:val="0"/>
          <w:sz w:val="21"/>
          <w:szCs w:val="21"/>
        </w:rPr>
        <w:t>•</w:t>
      </w:r>
      <w:r w:rsidRPr="009A6980">
        <w:rPr>
          <w:rFonts w:ascii="Segoe UI" w:eastAsia="굴림" w:hAnsi="Segoe UI" w:cs="Segoe UI"/>
          <w:color w:val="000000" w:themeColor="text1"/>
          <w:kern w:val="0"/>
          <w:sz w:val="21"/>
          <w:szCs w:val="21"/>
        </w:rPr>
        <w:t xml:space="preserve"> English proficiency preferred.</w:t>
      </w:r>
    </w:p>
    <w:p w14:paraId="216CA11B" w14:textId="77777777" w:rsidR="00FA437D" w:rsidRPr="00FA437D" w:rsidRDefault="00FA437D" w:rsidP="00FA437D">
      <w:pPr>
        <w:widowControl/>
        <w:shd w:val="clear" w:color="auto" w:fill="FFFFFF"/>
        <w:wordWrap/>
        <w:autoSpaceDE/>
        <w:autoSpaceDN/>
        <w:spacing w:after="0" w:line="240" w:lineRule="auto"/>
        <w:jc w:val="left"/>
        <w:textAlignment w:val="baseline"/>
        <w:rPr>
          <w:rFonts w:ascii="Segoe UI" w:eastAsia="굴림" w:hAnsi="Segoe UI" w:cs="Segoe UI" w:hint="eastAsia"/>
          <w:color w:val="000000" w:themeColor="text1"/>
          <w:kern w:val="0"/>
          <w:sz w:val="21"/>
          <w:szCs w:val="21"/>
        </w:rPr>
      </w:pPr>
    </w:p>
    <w:p w14:paraId="57142E7B" w14:textId="77777777" w:rsidR="009A6980" w:rsidRP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b/>
          <w:bCs/>
          <w:color w:val="000000" w:themeColor="text1"/>
          <w:kern w:val="0"/>
          <w:sz w:val="21"/>
          <w:szCs w:val="21"/>
          <w:bdr w:val="none" w:sz="0" w:space="0" w:color="auto" w:frame="1"/>
        </w:rPr>
      </w:pPr>
      <w:r w:rsidRPr="009A6980">
        <w:rPr>
          <w:rFonts w:ascii="Segoe UI" w:eastAsia="굴림" w:hAnsi="Segoe UI" w:cs="Segoe UI"/>
          <w:b/>
          <w:bCs/>
          <w:color w:val="000000" w:themeColor="text1"/>
          <w:kern w:val="0"/>
          <w:sz w:val="21"/>
          <w:szCs w:val="21"/>
          <w:bdr w:val="none" w:sz="0" w:space="0" w:color="auto" w:frame="1"/>
        </w:rPr>
        <w:t>WORKING CONDITIONS:</w:t>
      </w:r>
    </w:p>
    <w:p w14:paraId="43D11132" w14:textId="76FE2189" w:rsid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color w:val="000000" w:themeColor="text1"/>
          <w:kern w:val="0"/>
          <w:sz w:val="21"/>
          <w:szCs w:val="21"/>
        </w:rPr>
        <w:t>• Internship Period: July 7, 202</w:t>
      </w:r>
      <w:r w:rsidR="009E1317">
        <w:rPr>
          <w:rFonts w:ascii="Segoe UI" w:eastAsia="굴림" w:hAnsi="Segoe UI" w:cs="Segoe UI" w:hint="eastAsia"/>
          <w:color w:val="000000" w:themeColor="text1"/>
          <w:kern w:val="0"/>
          <w:sz w:val="21"/>
          <w:szCs w:val="21"/>
        </w:rPr>
        <w:t>5</w:t>
      </w:r>
      <w:r w:rsidRPr="009A6980">
        <w:rPr>
          <w:rFonts w:ascii="Segoe UI" w:eastAsia="굴림" w:hAnsi="Segoe UI" w:cs="Segoe UI"/>
          <w:color w:val="000000" w:themeColor="text1"/>
          <w:kern w:val="0"/>
          <w:sz w:val="21"/>
          <w:szCs w:val="21"/>
        </w:rPr>
        <w:t xml:space="preserve"> – December 31, 202</w:t>
      </w:r>
      <w:r w:rsidR="009E1317">
        <w:rPr>
          <w:rFonts w:ascii="Segoe UI" w:eastAsia="굴림" w:hAnsi="Segoe UI" w:cs="Segoe UI" w:hint="eastAsia"/>
          <w:color w:val="000000" w:themeColor="text1"/>
          <w:kern w:val="0"/>
          <w:sz w:val="21"/>
          <w:szCs w:val="21"/>
        </w:rPr>
        <w:t>5</w:t>
      </w:r>
      <w:r w:rsidRPr="009A6980">
        <w:rPr>
          <w:rFonts w:ascii="Segoe UI" w:eastAsia="굴림" w:hAnsi="Segoe UI" w:cs="Segoe UI"/>
          <w:color w:val="000000" w:themeColor="text1"/>
          <w:kern w:val="0"/>
          <w:sz w:val="21"/>
          <w:szCs w:val="21"/>
        </w:rPr>
        <w:br/>
        <w:t>• Work Hours: Monday to Friday, 9:00 AM – 6:00 PM (Fridays remote)</w:t>
      </w:r>
      <w:r w:rsidRPr="009A6980">
        <w:rPr>
          <w:rFonts w:ascii="Segoe UI" w:eastAsia="굴림" w:hAnsi="Segoe UI" w:cs="Segoe UI"/>
          <w:color w:val="000000" w:themeColor="text1"/>
          <w:kern w:val="0"/>
          <w:sz w:val="21"/>
          <w:szCs w:val="21"/>
        </w:rPr>
        <w:br/>
        <w:t>• Location: Yeouido, Seoul</w:t>
      </w:r>
      <w:r w:rsidRPr="009A6980">
        <w:rPr>
          <w:rFonts w:ascii="Segoe UI" w:eastAsia="굴림" w:hAnsi="Segoe UI" w:cs="Segoe UI"/>
          <w:color w:val="000000" w:themeColor="text1"/>
          <w:kern w:val="0"/>
          <w:sz w:val="21"/>
          <w:szCs w:val="21"/>
        </w:rPr>
        <w:br/>
        <w:t>• Salary: Based on company policy</w:t>
      </w:r>
    </w:p>
    <w:p w14:paraId="3E25E9AF" w14:textId="77777777" w:rsidR="009A6980"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p>
    <w:p w14:paraId="3F917675" w14:textId="105E1C95" w:rsidR="00383C68" w:rsidRDefault="009A6980"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9A6980">
        <w:rPr>
          <w:rFonts w:ascii="Segoe UI" w:eastAsia="굴림" w:hAnsi="Segoe UI" w:cs="Segoe UI"/>
          <w:b/>
          <w:bCs/>
          <w:color w:val="000000" w:themeColor="text1"/>
          <w:kern w:val="0"/>
          <w:sz w:val="21"/>
          <w:szCs w:val="21"/>
          <w:bdr w:val="none" w:sz="0" w:space="0" w:color="auto" w:frame="1"/>
        </w:rPr>
        <w:t>APPLICATION:</w:t>
      </w:r>
      <w:r>
        <w:br/>
      </w:r>
      <w:r w:rsidRPr="009A6980">
        <w:rPr>
          <w:rFonts w:ascii="Segoe UI" w:eastAsia="굴림" w:hAnsi="Segoe UI" w:cs="Segoe UI"/>
          <w:color w:val="000000" w:themeColor="text1"/>
          <w:kern w:val="0"/>
          <w:sz w:val="21"/>
          <w:szCs w:val="21"/>
        </w:rPr>
        <w:t xml:space="preserve">• Required Documents: </w:t>
      </w:r>
      <w:r w:rsidR="00FA437D">
        <w:rPr>
          <w:rFonts w:ascii="Segoe UI" w:eastAsia="굴림" w:hAnsi="Segoe UI" w:cs="Segoe UI" w:hint="eastAsia"/>
          <w:color w:val="000000" w:themeColor="text1"/>
          <w:kern w:val="0"/>
          <w:sz w:val="21"/>
          <w:szCs w:val="21"/>
        </w:rPr>
        <w:t xml:space="preserve">English </w:t>
      </w:r>
      <w:r w:rsidRPr="009A6980">
        <w:rPr>
          <w:rFonts w:ascii="Segoe UI" w:eastAsia="굴림" w:hAnsi="Segoe UI" w:cs="Segoe UI"/>
          <w:color w:val="000000" w:themeColor="text1"/>
          <w:kern w:val="0"/>
          <w:sz w:val="21"/>
          <w:szCs w:val="21"/>
        </w:rPr>
        <w:t>Resume</w:t>
      </w:r>
      <w:r w:rsidRPr="009A6980">
        <w:rPr>
          <w:rFonts w:ascii="Segoe UI" w:eastAsia="굴림" w:hAnsi="Segoe UI" w:cs="Segoe UI"/>
          <w:color w:val="000000" w:themeColor="text1"/>
          <w:kern w:val="0"/>
          <w:sz w:val="21"/>
          <w:szCs w:val="21"/>
        </w:rPr>
        <w:br/>
        <w:t>• Interview will be conducted for selected applicants in June.</w:t>
      </w:r>
    </w:p>
    <w:p w14:paraId="65C78CD4" w14:textId="5D2531F4" w:rsidR="00FA437D" w:rsidRPr="009A6980" w:rsidRDefault="00FA437D" w:rsidP="009A6980">
      <w:pPr>
        <w:widowControl/>
        <w:shd w:val="clear" w:color="auto" w:fill="FFFFFF"/>
        <w:wordWrap/>
        <w:autoSpaceDE/>
        <w:autoSpaceDN/>
        <w:spacing w:after="0" w:line="240" w:lineRule="auto"/>
        <w:jc w:val="left"/>
        <w:textAlignment w:val="baseline"/>
        <w:rPr>
          <w:rFonts w:ascii="Segoe UI" w:eastAsia="굴림" w:hAnsi="Segoe UI" w:cs="Segoe UI"/>
          <w:color w:val="000000" w:themeColor="text1"/>
          <w:kern w:val="0"/>
          <w:sz w:val="21"/>
          <w:szCs w:val="21"/>
        </w:rPr>
      </w:pPr>
      <w:r w:rsidRPr="00FA437D">
        <w:rPr>
          <w:rFonts w:ascii="Segoe UI" w:eastAsia="굴림" w:hAnsi="Segoe UI" w:cs="Segoe UI"/>
          <w:color w:val="000000" w:themeColor="text1"/>
          <w:kern w:val="0"/>
          <w:sz w:val="21"/>
          <w:szCs w:val="21"/>
        </w:rPr>
        <w:t xml:space="preserve">Send your application to </w:t>
      </w:r>
      <w:r w:rsidRPr="00FA437D">
        <w:rPr>
          <w:rFonts w:ascii="Segoe UI" w:eastAsia="굴림" w:hAnsi="Segoe UI" w:cs="Segoe UI"/>
          <w:b/>
          <w:bCs/>
          <w:color w:val="000000" w:themeColor="text1"/>
          <w:kern w:val="0"/>
          <w:sz w:val="21"/>
          <w:szCs w:val="21"/>
        </w:rPr>
        <w:t>tristanval.leonida@perfettivanmelle.com</w:t>
      </w:r>
      <w:r w:rsidRPr="00FA437D">
        <w:rPr>
          <w:rFonts w:ascii="Segoe UI" w:eastAsia="굴림" w:hAnsi="Segoe UI" w:cs="Segoe UI"/>
          <w:color w:val="000000" w:themeColor="text1"/>
          <w:kern w:val="0"/>
          <w:sz w:val="21"/>
          <w:szCs w:val="21"/>
        </w:rPr>
        <w:t xml:space="preserve"> </w:t>
      </w:r>
      <w:r>
        <w:rPr>
          <w:rFonts w:ascii="Segoe UI" w:eastAsia="굴림" w:hAnsi="Segoe UI" w:cs="Segoe UI" w:hint="eastAsia"/>
          <w:color w:val="000000" w:themeColor="text1"/>
          <w:kern w:val="0"/>
          <w:sz w:val="21"/>
          <w:szCs w:val="21"/>
        </w:rPr>
        <w:t>with English.</w:t>
      </w:r>
      <w:r>
        <w:rPr>
          <w:rFonts w:ascii="Segoe UI" w:eastAsia="굴림" w:hAnsi="Segoe UI" w:cs="Segoe UI"/>
          <w:color w:val="000000" w:themeColor="text1"/>
          <w:kern w:val="0"/>
          <w:sz w:val="21"/>
          <w:szCs w:val="21"/>
        </w:rPr>
        <w:br/>
      </w:r>
      <w:r w:rsidRPr="00FA437D">
        <w:rPr>
          <w:rFonts w:ascii="Segoe UI" w:eastAsia="굴림" w:hAnsi="Segoe UI" w:cs="Segoe UI"/>
          <w:color w:val="000000" w:themeColor="text1"/>
          <w:kern w:val="0"/>
          <w:sz w:val="21"/>
          <w:szCs w:val="21"/>
        </w:rPr>
        <w:t>CC</w:t>
      </w:r>
      <w:r w:rsidRPr="00FA437D">
        <w:rPr>
          <w:rFonts w:ascii="Segoe UI" w:eastAsia="굴림" w:hAnsi="Segoe UI" w:cs="Segoe UI"/>
          <w:b/>
          <w:bCs/>
          <w:color w:val="000000" w:themeColor="text1"/>
          <w:kern w:val="0"/>
          <w:sz w:val="21"/>
          <w:szCs w:val="21"/>
        </w:rPr>
        <w:t xml:space="preserve"> seungsub.lee@perfettivanmelle.com</w:t>
      </w:r>
      <w:r w:rsidRPr="00FA437D">
        <w:rPr>
          <w:rFonts w:ascii="Segoe UI" w:eastAsia="굴림" w:hAnsi="Segoe UI" w:cs="Segoe UI"/>
          <w:color w:val="000000" w:themeColor="text1"/>
          <w:kern w:val="0"/>
          <w:sz w:val="21"/>
          <w:szCs w:val="21"/>
        </w:rPr>
        <w:t xml:space="preserve"> in your email.</w:t>
      </w:r>
    </w:p>
    <w:sectPr w:rsidR="00FA437D" w:rsidRPr="009A6980">
      <w:headerReference w:type="default" r:id="rId7"/>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0A38" w14:textId="77777777" w:rsidR="00EB2861" w:rsidRDefault="00EB2861" w:rsidP="00376DF8">
      <w:pPr>
        <w:spacing w:after="0" w:line="240" w:lineRule="auto"/>
      </w:pPr>
      <w:r>
        <w:separator/>
      </w:r>
    </w:p>
  </w:endnote>
  <w:endnote w:type="continuationSeparator" w:id="0">
    <w:p w14:paraId="5BAC0083" w14:textId="77777777" w:rsidR="00EB2861" w:rsidRDefault="00EB2861" w:rsidP="0037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5A73" w14:textId="28C3DF36" w:rsidR="00376DF8" w:rsidRDefault="00376DF8">
    <w:pPr>
      <w:pStyle w:val="a4"/>
    </w:pPr>
    <w:r>
      <w:rPr>
        <w:noProof/>
      </w:rPr>
      <mc:AlternateContent>
        <mc:Choice Requires="wps">
          <w:drawing>
            <wp:anchor distT="0" distB="0" distL="114300" distR="114300" simplePos="0" relativeHeight="251659264" behindDoc="0" locked="0" layoutInCell="0" allowOverlap="1" wp14:anchorId="7D56D5BB" wp14:editId="29C2A11E">
              <wp:simplePos x="0" y="0"/>
              <wp:positionH relativeFrom="page">
                <wp:posOffset>0</wp:posOffset>
              </wp:positionH>
              <wp:positionV relativeFrom="page">
                <wp:posOffset>10227945</wp:posOffset>
              </wp:positionV>
              <wp:extent cx="7560310" cy="273050"/>
              <wp:effectExtent l="0" t="0" r="0" b="12700"/>
              <wp:wrapNone/>
              <wp:docPr id="1" name="MSIPCM2d424cf097af858f5c8ceb94" descr="{&quot;HashCode&quot;:-47076901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407EF" w14:textId="0DCFA2D1" w:rsidR="00376DF8" w:rsidRPr="00376DF8" w:rsidRDefault="00376DF8" w:rsidP="00376DF8">
                          <w:pPr>
                            <w:spacing w:after="0"/>
                            <w:jc w:val="left"/>
                            <w:rPr>
                              <w:rFonts w:ascii="Calibri" w:hAnsi="Calibri" w:cs="Calibri"/>
                              <w:color w:val="000000"/>
                              <w:sz w:val="16"/>
                            </w:rPr>
                          </w:pPr>
                          <w:r w:rsidRPr="00376DF8">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6D5BB" id="_x0000_t202" coordsize="21600,21600" o:spt="202" path="m,l,21600r21600,l21600,xe">
              <v:stroke joinstyle="miter"/>
              <v:path gradientshapeok="t" o:connecttype="rect"/>
            </v:shapetype>
            <v:shape id="MSIPCM2d424cf097af858f5c8ceb94" o:spid="_x0000_s1026" type="#_x0000_t202" alt="{&quot;HashCode&quot;:-47076901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43407EF" w14:textId="0DCFA2D1" w:rsidR="00376DF8" w:rsidRPr="00376DF8" w:rsidRDefault="00376DF8" w:rsidP="00376DF8">
                    <w:pPr>
                      <w:spacing w:after="0"/>
                      <w:jc w:val="left"/>
                      <w:rPr>
                        <w:rFonts w:ascii="Calibri" w:hAnsi="Calibri" w:cs="Calibri"/>
                        <w:color w:val="000000"/>
                        <w:sz w:val="16"/>
                      </w:rPr>
                    </w:pPr>
                    <w:r w:rsidRPr="00376DF8">
                      <w:rPr>
                        <w:rFonts w:ascii="Calibri" w:hAnsi="Calibri" w:cs="Calibri"/>
                        <w:color w:val="000000"/>
                        <w:sz w:val="16"/>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B9BC" w14:textId="77777777" w:rsidR="00EB2861" w:rsidRDefault="00EB2861" w:rsidP="00376DF8">
      <w:pPr>
        <w:spacing w:after="0" w:line="240" w:lineRule="auto"/>
      </w:pPr>
      <w:r>
        <w:separator/>
      </w:r>
    </w:p>
  </w:footnote>
  <w:footnote w:type="continuationSeparator" w:id="0">
    <w:p w14:paraId="18A1772B" w14:textId="77777777" w:rsidR="00EB2861" w:rsidRDefault="00EB2861" w:rsidP="0037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9192" w14:textId="29D423BC" w:rsidR="00D8219B" w:rsidRDefault="00D8219B">
    <w:pPr>
      <w:pStyle w:val="a3"/>
    </w:pPr>
    <w:r w:rsidRPr="00035BCD">
      <w:rPr>
        <w:noProof/>
        <w:color w:val="000000" w:themeColor="text1"/>
      </w:rPr>
      <w:drawing>
        <wp:anchor distT="0" distB="0" distL="114300" distR="114300" simplePos="0" relativeHeight="251661312" behindDoc="1" locked="0" layoutInCell="1" allowOverlap="1" wp14:anchorId="4A6BAD8D" wp14:editId="699ED8D4">
          <wp:simplePos x="0" y="0"/>
          <wp:positionH relativeFrom="margin">
            <wp:align>right</wp:align>
          </wp:positionH>
          <wp:positionV relativeFrom="paragraph">
            <wp:posOffset>-214436</wp:posOffset>
          </wp:positionV>
          <wp:extent cx="1438910" cy="747395"/>
          <wp:effectExtent l="0" t="0" r="8890" b="0"/>
          <wp:wrapTight wrapText="bothSides">
            <wp:wrapPolygon edited="0">
              <wp:start x="2860" y="1652"/>
              <wp:lineTo x="2860" y="8258"/>
              <wp:lineTo x="5433" y="11562"/>
              <wp:lineTo x="9437" y="13213"/>
              <wp:lineTo x="13440" y="17618"/>
              <wp:lineTo x="17444" y="17618"/>
              <wp:lineTo x="21447" y="13213"/>
              <wp:lineTo x="21447" y="9910"/>
              <wp:lineTo x="18016" y="1652"/>
              <wp:lineTo x="2860" y="1652"/>
            </wp:wrapPolygon>
          </wp:wrapTight>
          <wp:docPr id="257051695" name="Picture 2" descr="로고, 등록 상표, 폰트, 그래픽이(가) 표시된 사진&#10;&#10;AI가 생성한 콘텐츠는 부정확할 수 있습니다.">
            <a:extLst xmlns:a="http://schemas.openxmlformats.org/drawingml/2006/main">
              <a:ext uri="{FF2B5EF4-FFF2-40B4-BE49-F238E27FC236}">
                <a16:creationId xmlns:a16="http://schemas.microsoft.com/office/drawing/2014/main" id="{A9753287-642C-49DC-8CF7-894215FC2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51695" name="Picture 2" descr="로고, 등록 상표, 폰트, 그래픽이(가) 표시된 사진&#10;&#10;AI가 생성한 콘텐츠는 부정확할 수 있습니다.">
                    <a:extLst>
                      <a:ext uri="{FF2B5EF4-FFF2-40B4-BE49-F238E27FC236}">
                        <a16:creationId xmlns:a16="http://schemas.microsoft.com/office/drawing/2014/main" id="{A9753287-642C-49DC-8CF7-894215FC238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5973" r="11689" b="22078"/>
                  <a:stretch/>
                </pic:blipFill>
                <pic:spPr>
                  <a:xfrm>
                    <a:off x="0" y="0"/>
                    <a:ext cx="1438910" cy="747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7A7"/>
    <w:multiLevelType w:val="multilevel"/>
    <w:tmpl w:val="658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564D4A"/>
    <w:multiLevelType w:val="multilevel"/>
    <w:tmpl w:val="AA5C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69314A"/>
    <w:multiLevelType w:val="multilevel"/>
    <w:tmpl w:val="58FE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4E15DE"/>
    <w:multiLevelType w:val="multilevel"/>
    <w:tmpl w:val="1B36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CA7C3E"/>
    <w:multiLevelType w:val="multilevel"/>
    <w:tmpl w:val="5D06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156052">
    <w:abstractNumId w:val="3"/>
  </w:num>
  <w:num w:numId="2" w16cid:durableId="765266530">
    <w:abstractNumId w:val="1"/>
  </w:num>
  <w:num w:numId="3" w16cid:durableId="925766042">
    <w:abstractNumId w:val="0"/>
  </w:num>
  <w:num w:numId="4" w16cid:durableId="370425480">
    <w:abstractNumId w:val="2"/>
  </w:num>
  <w:num w:numId="5" w16cid:durableId="472672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CB"/>
    <w:rsid w:val="00025468"/>
    <w:rsid w:val="00035BCD"/>
    <w:rsid w:val="00077FBF"/>
    <w:rsid w:val="000F5831"/>
    <w:rsid w:val="00102B1B"/>
    <w:rsid w:val="00183EA6"/>
    <w:rsid w:val="0020016C"/>
    <w:rsid w:val="00225B15"/>
    <w:rsid w:val="00325385"/>
    <w:rsid w:val="00361246"/>
    <w:rsid w:val="00376DF8"/>
    <w:rsid w:val="00383C68"/>
    <w:rsid w:val="003E62EE"/>
    <w:rsid w:val="00412837"/>
    <w:rsid w:val="0045249A"/>
    <w:rsid w:val="004B2BD5"/>
    <w:rsid w:val="00567783"/>
    <w:rsid w:val="005822A6"/>
    <w:rsid w:val="005D419B"/>
    <w:rsid w:val="00633472"/>
    <w:rsid w:val="006B2150"/>
    <w:rsid w:val="007107F9"/>
    <w:rsid w:val="007649CB"/>
    <w:rsid w:val="007B084C"/>
    <w:rsid w:val="007B3F1C"/>
    <w:rsid w:val="007C4AF5"/>
    <w:rsid w:val="007F254B"/>
    <w:rsid w:val="0080431A"/>
    <w:rsid w:val="00893BEA"/>
    <w:rsid w:val="008C5876"/>
    <w:rsid w:val="008F509D"/>
    <w:rsid w:val="00920DAB"/>
    <w:rsid w:val="009624A7"/>
    <w:rsid w:val="009922AA"/>
    <w:rsid w:val="009A6980"/>
    <w:rsid w:val="009B1A84"/>
    <w:rsid w:val="009E1317"/>
    <w:rsid w:val="00A13AEA"/>
    <w:rsid w:val="00AB610E"/>
    <w:rsid w:val="00AD02A9"/>
    <w:rsid w:val="00AD1E66"/>
    <w:rsid w:val="00B02A70"/>
    <w:rsid w:val="00B712F7"/>
    <w:rsid w:val="00BC2292"/>
    <w:rsid w:val="00BC3C03"/>
    <w:rsid w:val="00BE40E3"/>
    <w:rsid w:val="00BF3A4F"/>
    <w:rsid w:val="00BF4EBE"/>
    <w:rsid w:val="00C35B7C"/>
    <w:rsid w:val="00D053CB"/>
    <w:rsid w:val="00D4798B"/>
    <w:rsid w:val="00D73DD2"/>
    <w:rsid w:val="00D74852"/>
    <w:rsid w:val="00D8219B"/>
    <w:rsid w:val="00D954DC"/>
    <w:rsid w:val="00DB08E8"/>
    <w:rsid w:val="00E653D1"/>
    <w:rsid w:val="00EB1221"/>
    <w:rsid w:val="00EB2861"/>
    <w:rsid w:val="00EB712C"/>
    <w:rsid w:val="00EF6667"/>
    <w:rsid w:val="00F31DF3"/>
    <w:rsid w:val="00F357F4"/>
    <w:rsid w:val="00F43943"/>
    <w:rsid w:val="00FA3D8F"/>
    <w:rsid w:val="00FA437D"/>
    <w:rsid w:val="00FA4B96"/>
    <w:rsid w:val="00FD5F54"/>
    <w:rsid w:val="00FE3E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1D6E8"/>
  <w15:chartTrackingRefBased/>
  <w15:docId w15:val="{BF859D77-FBB1-4621-B6F0-B8737C00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3CB"/>
    <w:pPr>
      <w:widowControl w:val="0"/>
      <w:wordWrap w:val="0"/>
      <w:autoSpaceDE w:val="0"/>
      <w:autoSpaceDN w:val="0"/>
    </w:pPr>
  </w:style>
  <w:style w:type="paragraph" w:styleId="2">
    <w:name w:val="heading 2"/>
    <w:basedOn w:val="a"/>
    <w:next w:val="a"/>
    <w:link w:val="2Char"/>
    <w:uiPriority w:val="9"/>
    <w:unhideWhenUsed/>
    <w:qFormat/>
    <w:rsid w:val="009A6980"/>
    <w:pPr>
      <w:keepNext/>
      <w:keepLines/>
      <w:widowControl/>
      <w:wordWrap/>
      <w:autoSpaceDE/>
      <w:autoSpaceDN/>
      <w:spacing w:before="200" w:after="0" w:line="276" w:lineRule="auto"/>
      <w:jc w:val="left"/>
      <w:outlineLvl w:val="1"/>
    </w:pPr>
    <w:rPr>
      <w:rFonts w:asciiTheme="majorHAnsi" w:eastAsiaTheme="majorEastAsia" w:hAnsiTheme="majorHAnsi" w:cstheme="majorBidi"/>
      <w:b/>
      <w:bCs/>
      <w:color w:val="4472C4" w:themeColor="accent1"/>
      <w:kern w:val="0"/>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DF8"/>
    <w:pPr>
      <w:tabs>
        <w:tab w:val="center" w:pos="4680"/>
        <w:tab w:val="right" w:pos="9360"/>
      </w:tabs>
      <w:spacing w:after="0" w:line="240" w:lineRule="auto"/>
    </w:pPr>
  </w:style>
  <w:style w:type="character" w:customStyle="1" w:styleId="Char">
    <w:name w:val="머리글 Char"/>
    <w:basedOn w:val="a0"/>
    <w:link w:val="a3"/>
    <w:uiPriority w:val="99"/>
    <w:rsid w:val="00376DF8"/>
  </w:style>
  <w:style w:type="paragraph" w:styleId="a4">
    <w:name w:val="footer"/>
    <w:basedOn w:val="a"/>
    <w:link w:val="Char0"/>
    <w:uiPriority w:val="99"/>
    <w:unhideWhenUsed/>
    <w:rsid w:val="00376DF8"/>
    <w:pPr>
      <w:tabs>
        <w:tab w:val="center" w:pos="4680"/>
        <w:tab w:val="right" w:pos="9360"/>
      </w:tabs>
      <w:spacing w:after="0" w:line="240" w:lineRule="auto"/>
    </w:pPr>
  </w:style>
  <w:style w:type="character" w:customStyle="1" w:styleId="Char0">
    <w:name w:val="바닥글 Char"/>
    <w:basedOn w:val="a0"/>
    <w:link w:val="a4"/>
    <w:uiPriority w:val="99"/>
    <w:rsid w:val="00376DF8"/>
  </w:style>
  <w:style w:type="paragraph" w:styleId="a5">
    <w:name w:val="List Paragraph"/>
    <w:basedOn w:val="a"/>
    <w:uiPriority w:val="34"/>
    <w:qFormat/>
    <w:rsid w:val="009A6980"/>
    <w:pPr>
      <w:ind w:leftChars="400" w:left="800"/>
    </w:pPr>
  </w:style>
  <w:style w:type="character" w:customStyle="1" w:styleId="2Char">
    <w:name w:val="제목 2 Char"/>
    <w:basedOn w:val="a0"/>
    <w:link w:val="2"/>
    <w:uiPriority w:val="9"/>
    <w:rsid w:val="009A6980"/>
    <w:rPr>
      <w:rFonts w:asciiTheme="majorHAnsi" w:eastAsiaTheme="majorEastAsia" w:hAnsiTheme="majorHAnsi" w:cstheme="majorBidi"/>
      <w:b/>
      <w:bCs/>
      <w:color w:val="4472C4" w:themeColor="accent1"/>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40ff457-2133-44b5-a8f3-957e5eb54e11}" enabled="1" method="Standard" siteId="{66984d9a-b5aa-41d9-9cf6-12cbc4d18e7b}" contentBits="2"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2403</dc:creator>
  <cp:keywords/>
  <dc:description/>
  <cp:lastModifiedBy>Jon Lee</cp:lastModifiedBy>
  <cp:revision>9</cp:revision>
  <dcterms:created xsi:type="dcterms:W3CDTF">2025-05-15T08:13:00Z</dcterms:created>
  <dcterms:modified xsi:type="dcterms:W3CDTF">2025-05-19T05:15:00Z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0ff457-2133-44b5-a8f3-957e5eb54e11_Enabled">
    <vt:lpwstr>true</vt:lpwstr>
  </property>
  <property fmtid="{D5CDD505-2E9C-101B-9397-08002B2CF9AE}" pid="3" name="MSIP_Label_a40ff457-2133-44b5-a8f3-957e5eb54e11_SetDate">
    <vt:lpwstr>2022-08-08T01:50:27Z</vt:lpwstr>
  </property>
  <property fmtid="{D5CDD505-2E9C-101B-9397-08002B2CF9AE}" pid="4" name="MSIP_Label_a40ff457-2133-44b5-a8f3-957e5eb54e11_Method">
    <vt:lpwstr>Standard</vt:lpwstr>
  </property>
  <property fmtid="{D5CDD505-2E9C-101B-9397-08002B2CF9AE}" pid="5" name="MSIP_Label_a40ff457-2133-44b5-a8f3-957e5eb54e11_Name">
    <vt:lpwstr>Internal</vt:lpwstr>
  </property>
  <property fmtid="{D5CDD505-2E9C-101B-9397-08002B2CF9AE}" pid="6" name="MSIP_Label_a40ff457-2133-44b5-a8f3-957e5eb54e11_SiteId">
    <vt:lpwstr>66984d9a-b5aa-41d9-9cf6-12cbc4d18e7b</vt:lpwstr>
  </property>
  <property fmtid="{D5CDD505-2E9C-101B-9397-08002B2CF9AE}" pid="7" name="MSIP_Label_a40ff457-2133-44b5-a8f3-957e5eb54e11_ActionId">
    <vt:lpwstr>64ebae7f-3b11-4e66-a405-167d6cd9397a</vt:lpwstr>
  </property>
  <property fmtid="{D5CDD505-2E9C-101B-9397-08002B2CF9AE}" pid="8" name="MSIP_Label_a40ff457-2133-44b5-a8f3-957e5eb54e11_ContentBits">
    <vt:lpwstr>2</vt:lpwstr>
  </property>
</Properties>
</file>