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200" w:end="200"/>
        <w:jc w:val="end"/>
        <w:textAlignment w:val="bottom"/>
        <w:rPr/>
      </w:pPr>
      <w:r>
        <w:rPr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95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inline distT="0" distB="0" distL="0" distR="0">
                <wp:extent cx="6120130" cy="56705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67055"/>
                        </a:xfrm>
                        <a:prstGeom prst="rect"/>
                        <a:solidFill>
                          <a:srgbClr val="333399"/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근로복지공단 순천</w:t>
                            </w:r>
                            <w:r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1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 xml:space="preserve">병원 </w:t>
                            </w:r>
                            <w:r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청년</w:t>
                            </w:r>
                            <w:r>
                              <w:rPr>
                                <w:rFonts w:eastAsia="HY헤드라인M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체험형</w:t>
                            </w:r>
                            <w:r>
                              <w:rPr>
                                <w:rFonts w:eastAsia="HY헤드라인M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인턴 일반전형 채용 공고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8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헤드라인M" w:hAnsi="HY헤드라인M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4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33399" strokecolor="#FFFFFF" strokeweight="0pt" style="position:absolute;rotation:-0;width:481.9pt;height:44.65pt;mso-wrap-distance-left:0pt;mso-wrap-distance-right:0pt;mso-wrap-distance-top:0pt;mso-wrap-distance-bottom:0pt;margin-top:-25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8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HY헤드라인M" w:hAnsi="HY헤드라인M" w:eastAsia="HY헤드라인M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HY헤드라인M" w:hAnsi="HY헤드라인M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근로복지공단 순천</w:t>
                      </w:r>
                      <w:r>
                        <w:rPr>
                          <w:rFonts w:ascii="HY헤드라인M" w:hAnsi="HY헤드라인M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1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 xml:space="preserve">병원 </w:t>
                      </w:r>
                      <w:r>
                        <w:rPr>
                          <w:rFonts w:ascii="HY헤드라인M" w:hAnsi="HY헤드라인M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청년</w:t>
                      </w:r>
                      <w:r>
                        <w:rPr>
                          <w:rFonts w:eastAsia="HY헤드라인M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HY헤드라인M" w:hAnsi="HY헤드라인M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체험형</w:t>
                      </w:r>
                      <w:r>
                        <w:rPr>
                          <w:rFonts w:eastAsia="HY헤드라인M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)</w:t>
                      </w:r>
                      <w:r>
                        <w:rPr>
                          <w:rFonts w:ascii="HY헤드라인M" w:hAnsi="HY헤드라인M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인턴 일반전형 채용 공고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8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HY헤드라인M" w:hAnsi="HY헤드라인M" w:eastAsia="HY헤드라인M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헤드라인M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4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6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”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일하는 삶에 안심과 안정을 드리는” 근로복지공단 순천병원에서 근무할 역량 있는 직원을 모집합니다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 xml:space="preserve">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11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 xml:space="preserve">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18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6"/>
          <w:sz w:val="36"/>
          <w:u w:val="none"/>
          <w:vertAlign w:val="baseline"/>
          <w:em w:val="none"/>
        </w:rPr>
        <w:t xml:space="preserve">근로복지공단 순천병원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/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mc:AlternateContent>
          <mc:Choice Requires="wps">
            <w:drawing>
              <wp:inline distT="0" distB="0" distL="0" distR="0">
                <wp:extent cx="6120130" cy="3810"/>
                <wp:effectExtent l="0" t="0" r="0" b="0"/>
                <wp:docPr id="2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396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hape_0" from="0pt,-5.4pt" to="481.85pt,-5.15pt" ID="Shape1" stroked="t" o:allowincell="f" style="position:absolute;flip:y;mso-position-horizontal:center">
                <v:stroke color="black" weight="14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채용개요</w:t>
            </w:r>
          </w:p>
        </w:tc>
      </w:tr>
    </w:tbl>
    <w:p>
      <w:pPr>
        <w:pStyle w:val="HWP0"/>
        <w:keepNext w:val="false"/>
        <w:pBdr/>
        <w:tabs>
          <w:tab w:val="left" w:pos="3602" w:leader="hyphen"/>
        </w:tabs>
        <w:bidi w:val="0"/>
        <w:spacing w:lineRule="auto" w:line="278" w:before="230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채용유형 및 인원</w:t>
      </w:r>
    </w:p>
    <w:p>
      <w:pPr>
        <w:pStyle w:val="HWP0"/>
        <w:keepNext w:val="false"/>
        <w:pBdr/>
        <w:bidi w:val="0"/>
        <w:spacing w:lineRule="auto" w:line="328" w:before="100" w:after="0"/>
        <w:ind w:hanging="768" w:start="76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❍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채용유형 및 인원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청년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체험형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인턴 총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4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명</w:t>
      </w:r>
    </w:p>
    <w:tbl>
      <w:tblPr>
        <w:tblW w:w="9235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19"/>
        <w:gridCol w:w="1319"/>
        <w:gridCol w:w="1320"/>
        <w:gridCol w:w="1319"/>
        <w:gridCol w:w="1319"/>
        <w:gridCol w:w="1319"/>
        <w:gridCol w:w="1320"/>
      </w:tblGrid>
      <w:tr>
        <w:trPr>
          <w:trHeight w:val="719" w:hRule="exact"/>
        </w:trPr>
        <w:tc>
          <w:tcPr>
            <w:tcW w:w="1319" w:type="dxa"/>
            <w:tcBorders>
              <w:top w:val="single" w:sz="6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319" w:type="dxa"/>
            <w:tcBorders>
              <w:top w:val="single" w:sz="6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25xl67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간호사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물리</w:t>
            </w:r>
          </w:p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치료사</w:t>
            </w:r>
          </w:p>
        </w:tc>
        <w:tc>
          <w:tcPr>
            <w:tcW w:w="1319" w:type="dxa"/>
            <w:tcBorders>
              <w:top w:val="single" w:sz="6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</w:t>
            </w:r>
          </w:p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치료사</w:t>
            </w:r>
          </w:p>
        </w:tc>
        <w:tc>
          <w:tcPr>
            <w:tcW w:w="1319" w:type="dxa"/>
            <w:tcBorders>
              <w:top w:val="single" w:sz="6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임상</w:t>
            </w:r>
          </w:p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병리사</w:t>
            </w:r>
          </w:p>
        </w:tc>
        <w:tc>
          <w:tcPr>
            <w:tcW w:w="1319" w:type="dxa"/>
            <w:tcBorders>
              <w:top w:val="single" w:sz="6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25xl67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사무원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2" w:space="0" w:color="000000"/>
              <w:bottom w:val="single" w:sz="11" w:space="0" w:color="000000"/>
            </w:tcBorders>
            <w:shd w:fill="F9EDED" w:val="clear"/>
            <w:vAlign w:val="center"/>
          </w:tcPr>
          <w:p>
            <w:pPr>
              <w:pStyle w:val="HWP32xl69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</w:t>
            </w:r>
          </w:p>
          <w:p>
            <w:pPr>
              <w:pStyle w:val="HWP32xl69"/>
              <w:keepNext w:val="false"/>
              <w:pBdr/>
              <w:bidi w:val="0"/>
              <w:spacing w:lineRule="auto" w:line="23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위생사</w:t>
            </w:r>
          </w:p>
        </w:tc>
      </w:tr>
      <w:tr>
        <w:trPr>
          <w:trHeight w:val="341" w:hRule="exact"/>
        </w:trPr>
        <w:tc>
          <w:tcPr>
            <w:tcW w:w="1319" w:type="dxa"/>
            <w:tcBorders>
              <w:top w:val="single" w:sz="11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순천병원</w:t>
            </w:r>
          </w:p>
        </w:tc>
        <w:tc>
          <w:tcPr>
            <w:tcW w:w="1319" w:type="dxa"/>
            <w:tcBorders>
              <w:top w:val="single" w:sz="11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11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319" w:type="dxa"/>
            <w:tcBorders>
              <w:top w:val="single" w:sz="11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11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319" w:type="dxa"/>
            <w:tcBorders>
              <w:top w:val="single" w:sz="11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11" w:space="0" w:color="000000"/>
              <w:start w:val="single" w:sz="2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1319" w:type="dxa"/>
            <w:tcBorders>
              <w:top w:val="single" w:sz="3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/>
                <w:i/>
                <w:outline w:val="false"/>
                <w:emboss w:val="false"/>
                <w:imprint w:val="false"/>
                <w:color w:val="FF00FF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FF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광주의원</w:t>
            </w:r>
          </w:p>
        </w:tc>
        <w:tc>
          <w:tcPr>
            <w:tcW w:w="1319" w:type="dxa"/>
            <w:tcBorders>
              <w:top w:val="single" w:sz="3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3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3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3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3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3" w:space="0" w:color="000000"/>
              <w:start w:val="single" w:sz="2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122" w:after="0"/>
        <w:ind w:hanging="616" w:start="61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소속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기관 및 전형 간 중복지원 불가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응시는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개 기관 및 전형으로만 가능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중복지원이 확인될 경우 지원분야 전체를 불합격 처리</w:t>
      </w:r>
    </w:p>
    <w:p>
      <w:pPr>
        <w:pStyle w:val="HWP0"/>
        <w:keepNext w:val="false"/>
        <w:pBdr/>
        <w:bidi w:val="0"/>
        <w:spacing w:lineRule="auto" w:line="266" w:before="60" w:after="0"/>
        <w:ind w:hanging="620" w:start="62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응시원서 상단의 응시기관란에 희망 근무기관 기재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예 순천병원의 경우 희망 근무지 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FF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순천병원 또는 광주의원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필히 기재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100" w:after="0"/>
        <w:ind w:hanging="768" w:start="76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100" w:after="0"/>
        <w:ind w:hanging="768" w:start="768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근무기관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근로복지공단 순천병원 또는 광주의원</w:t>
      </w:r>
    </w:p>
    <w:tbl>
      <w:tblPr>
        <w:tblW w:w="9294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58"/>
        <w:gridCol w:w="5720"/>
        <w:gridCol w:w="1816"/>
      </w:tblGrid>
      <w:tr>
        <w:trPr>
          <w:trHeight w:val="665" w:hRule="exact"/>
        </w:trPr>
        <w:tc>
          <w:tcPr>
            <w:tcW w:w="1758" w:type="dxa"/>
            <w:tcBorders>
              <w:top w:val="single" w:sz="9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소속병원</w:t>
            </w:r>
          </w:p>
        </w:tc>
        <w:tc>
          <w:tcPr>
            <w:tcW w:w="5720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1816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전화번호</w:t>
            </w:r>
          </w:p>
        </w:tc>
      </w:tr>
      <w:tr>
        <w:trPr>
          <w:trHeight w:val="644" w:hRule="exact"/>
        </w:trPr>
        <w:tc>
          <w:tcPr>
            <w:tcW w:w="17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순천병원</w:t>
            </w:r>
          </w:p>
        </w:tc>
        <w:tc>
          <w:tcPr>
            <w:tcW w:w="57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19" w:start="81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[57947]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전남 순천시 조례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24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조례동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061-720-7234</w:t>
            </w:r>
          </w:p>
        </w:tc>
      </w:tr>
      <w:tr>
        <w:trPr>
          <w:trHeight w:val="644" w:hRule="exact"/>
        </w:trPr>
        <w:tc>
          <w:tcPr>
            <w:tcW w:w="1758" w:type="dxa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광주의원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72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19" w:start="81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[62364]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광주 광산구 무진대로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272-8,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층</w:t>
            </w:r>
          </w:p>
        </w:tc>
        <w:tc>
          <w:tcPr>
            <w:tcW w:w="18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00" w:after="20"/>
        <w:ind w:hanging="528" w:start="528" w:end="0"/>
        <w:jc w:val="end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-2"/>
          <w:w w:val="9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응시자격 및 근무조건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310" w:after="0"/>
        <w:ind w:hanging="0" w:start="0" w:end="0"/>
        <w:jc w:val="star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▢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응시자격  </w:t>
      </w:r>
      <w:r>
        <w:rPr>
          <w:rFonts w:ascii="HY중고딕" w:hAnsi="HY중고딕" w:eastAsia="HY중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별도 기준시점 명시 외 </w:t>
      </w:r>
      <w:r>
        <w:rPr>
          <w:rFonts w:ascii="HY중고딕" w:hAnsi="HY중고딕" w:eastAsia="HY중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입사지원서 접수마감일 기준</w:t>
      </w:r>
    </w:p>
    <w:tbl>
      <w:tblPr>
        <w:tblW w:w="9392" w:type="dxa"/>
        <w:jc w:val="start"/>
        <w:tblInd w:w="6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80"/>
        <w:gridCol w:w="8012"/>
      </w:tblGrid>
      <w:tr>
        <w:trPr/>
        <w:tc>
          <w:tcPr>
            <w:tcW w:w="1380" w:type="dxa"/>
            <w:tcBorders>
              <w:top w:val="single" w:sz="9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8012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응시자격</w:t>
            </w:r>
          </w:p>
        </w:tc>
      </w:tr>
      <w:tr>
        <w:trPr/>
        <w:tc>
          <w:tcPr>
            <w:tcW w:w="1380" w:type="dxa"/>
            <w:tcBorders>
              <w:top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공통자격</w:t>
            </w:r>
          </w:p>
        </w:tc>
        <w:tc>
          <w:tcPr>
            <w:tcW w:w="8012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527" w:start="627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「청년고용촉진 특별법 시행령」에 따라 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세 이상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 이하인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「제대군인지원에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따라 응시연령 상한 연장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미만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이상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미만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이상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국가공무원법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 및 공단 인사규정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조에 저촉되지 않는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93" w:start="392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노인복지법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39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17(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노인관련기관의 취업제한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규정에 저촉되지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않는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602" w:start="6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노인학대관련범죄로 형 또는 치료감호를 선고하는 경우에는 판결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약식명령을 포함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이하 같다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로 그 형 또는 치료감호의 전부 또는 일부의 집행을 종료하거나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집행이 유예ㆍ면제된 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벌금형을 선고받은 경우에는 그 형이 확정된 날을 말한다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부터 일정기간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(10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우리 공단 청년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인턴으로 근무한 경험이 없는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임용예정일부터 즉시 근무가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539" w:start="639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임용일은 공단 사정에 따라 변경될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학업병행 등의 사유로 근무시간 등 조정 불가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학력 및 경력 제한 없음</w:t>
            </w:r>
          </w:p>
        </w:tc>
      </w:tr>
      <w:tr>
        <w:trPr/>
        <w:tc>
          <w:tcPr>
            <w:tcW w:w="1380" w:type="dxa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일반전형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직렬별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자격요건</w:t>
            </w:r>
          </w:p>
        </w:tc>
        <w:tc>
          <w:tcPr>
            <w:tcW w:w="801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tbl>
            <w:tblPr>
              <w:tblW w:w="7654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37"/>
              <w:gridCol w:w="4917"/>
            </w:tblGrid>
            <w:tr>
              <w:trPr/>
              <w:tc>
                <w:tcPr>
                  <w:tcW w:w="2737" w:type="dxa"/>
                  <w:tcBorders>
                    <w:top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간호사</w:t>
                  </w:r>
                </w:p>
              </w:tc>
              <w:tc>
                <w:tcPr>
                  <w:tcW w:w="4917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｢의료법｣상 간호사 면허를 취득한 자</w:t>
                  </w:r>
                </w:p>
              </w:tc>
            </w:tr>
            <w:tr>
              <w:trPr/>
              <w:tc>
                <w:tcPr>
                  <w:tcW w:w="2737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물리치료사</w:t>
                  </w:r>
                </w:p>
              </w:tc>
              <w:tc>
                <w:tcPr>
                  <w:tcW w:w="491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물리치료사 면허증 소지자</w:t>
                  </w:r>
                </w:p>
              </w:tc>
            </w:tr>
            <w:tr>
              <w:trPr/>
              <w:tc>
                <w:tcPr>
                  <w:tcW w:w="2737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작업치료사</w:t>
                  </w:r>
                </w:p>
              </w:tc>
              <w:tc>
                <w:tcPr>
                  <w:tcW w:w="491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작업치료사 면허증 소지자</w:t>
                  </w:r>
                </w:p>
              </w:tc>
            </w:tr>
            <w:tr>
              <w:trPr/>
              <w:tc>
                <w:tcPr>
                  <w:tcW w:w="2737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임상병리사</w:t>
                  </w:r>
                </w:p>
              </w:tc>
              <w:tc>
                <w:tcPr>
                  <w:tcW w:w="491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D0EAED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임상병리사 면허증 소지자</w:t>
                  </w:r>
                </w:p>
              </w:tc>
            </w:tr>
            <w:tr>
              <w:trPr/>
              <w:tc>
                <w:tcPr>
                  <w:tcW w:w="2737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산업위생사</w:t>
                  </w:r>
                </w:p>
              </w:tc>
              <w:tc>
                <w:tcPr>
                  <w:tcW w:w="491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산업위생관리</w:t>
                  </w: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산업</w:t>
                  </w: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기사 자격증 소지자</w:t>
                  </w:r>
                </w:p>
              </w:tc>
            </w:tr>
            <w:tr>
              <w:trPr/>
              <w:tc>
                <w:tcPr>
                  <w:tcW w:w="2737" w:type="dxa"/>
                  <w:tcBorders>
                    <w:top w:val="single" w:sz="2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사무원</w:t>
                  </w:r>
                </w:p>
              </w:tc>
              <w:tc>
                <w:tcPr>
                  <w:tcW w:w="4917" w:type="dxa"/>
                  <w:tcBorders>
                    <w:top w:val="single" w:sz="2" w:space="0" w:color="000000"/>
                    <w:start w:val="single" w:sz="2" w:space="0" w:color="000000"/>
                    <w:bottom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중고딕" w:hAnsi="HY중고딕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중고딕" w:ascii="HY중고딕" w:hAnsi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중고딕" w:hAnsi="HY중고딕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학력 및 경력 제한 없음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04" w:before="100" w:after="0"/>
              <w:ind w:hanging="350" w:start="450" w:end="100"/>
              <w:jc w:val="start"/>
              <w:textAlignment w:val="bottom"/>
              <w:rPr>
                <w:rFonts w:ascii="HY중고딕" w:hAnsi="HY중고딕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일반전형 직렬 중 의료인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간호사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및 의료기사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(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물리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·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작업치료사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방사선사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임상병리사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,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 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치과위생사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)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 경우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29" w:start="528" w:end="100"/>
              <w:jc w:val="start"/>
              <w:textAlignment w:val="bottom"/>
              <w:rPr>
                <w:rFonts w:ascii="HY중고딕" w:hAnsi="HY중고딕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장애인복지법 제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59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조의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3(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장애인관련기관의 취업제한 등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규정에 저촉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되지 않는 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612" w:start="612" w:end="0"/>
              <w:jc w:val="both"/>
              <w:textAlignment w:val="bottom"/>
              <w:rPr>
                <w:rFonts w:ascii="HY중고딕" w:hAnsi="HY중고딕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장애인학대관련범죄로 형 또는 치료감호를 선고하는 경우에는 판결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약식명령을 포함한다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이하 같다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로 그 형 또는 치료 감호의 전부 또는 일부의 집행을 종료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하거나 집행이 유예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면제된 날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벌금형을 선고받은 경우에는 그 형이 확정된 날을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말한다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부터 일정기간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(10</w:t>
            </w: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  <w:r>
              <w:rPr>
                <w:rFonts w:eastAsia="HY중고딕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1068" w:start="1068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00" w:after="0"/>
        <w:ind w:hanging="0" w:start="0" w:end="0"/>
        <w:jc w:val="star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82108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82108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200" w:after="0"/>
        <w:ind w:hanging="0" w:start="0" w:end="0"/>
        <w:jc w:val="star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▢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82108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82108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>근무조건</w:t>
      </w:r>
    </w:p>
    <w:tbl>
      <w:tblPr>
        <w:tblW w:w="93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55"/>
        <w:gridCol w:w="8237"/>
      </w:tblGrid>
      <w:tr>
        <w:trPr/>
        <w:tc>
          <w:tcPr>
            <w:tcW w:w="1155" w:type="dxa"/>
            <w:tcBorders>
              <w:top w:val="single" w:sz="9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8237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주요내용</w:t>
            </w:r>
          </w:p>
        </w:tc>
      </w:tr>
      <w:tr>
        <w:trPr/>
        <w:tc>
          <w:tcPr>
            <w:tcW w:w="1155" w:type="dxa"/>
            <w:tcBorders>
              <w:top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채용유형</w:t>
            </w:r>
          </w:p>
        </w:tc>
        <w:tc>
          <w:tcPr>
            <w:tcW w:w="8237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청년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계약기간 만료 후 정규직 전환 없이 고용관계가 소멸되는 기간제 근로자</w:t>
            </w:r>
          </w:p>
        </w:tc>
      </w:tr>
      <w:tr>
        <w:trPr/>
        <w:tc>
          <w:tcPr>
            <w:tcW w:w="115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8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임용일 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개월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산업위생사 직렬의 경우 업무관련성특별진찰 업무수행 예정으로 기관 운영상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근무</w:t>
            </w:r>
          </w:p>
        </w:tc>
      </w:tr>
      <w:tr>
        <w:trPr/>
        <w:tc>
          <w:tcPr>
            <w:tcW w:w="115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근무시간</w:t>
            </w:r>
          </w:p>
        </w:tc>
        <w:tc>
          <w:tcPr>
            <w:tcW w:w="8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시간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시간선택제 근무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3" w:start="553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자기계발 기회 확대를 위해 시간선택제 근무 실시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산업위생사 직렬의 경우 병원 운영상 근무형태 및 근무시간 변동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산업위생사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시간선택제 근무 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15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근무장소</w:t>
            </w:r>
          </w:p>
        </w:tc>
        <w:tc>
          <w:tcPr>
            <w:tcW w:w="8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근로복지공단 소속기관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병원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15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보수수준</w:t>
            </w:r>
          </w:p>
        </w:tc>
        <w:tc>
          <w:tcPr>
            <w:tcW w:w="8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28" w:start="62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1,715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천원 수준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기본급 및 식대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6" w:start="717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사무원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근무 기준이며 근무시간에 따라 변동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2" w:start="60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전문자격에 해당하는 업무를 수행하는 경우 동일업무수행 공무직 및 기간제근로자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보수수준으로 책정</w:t>
            </w:r>
          </w:p>
        </w:tc>
      </w:tr>
      <w:tr>
        <w:trPr/>
        <w:tc>
          <w:tcPr>
            <w:tcW w:w="115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수행업무</w:t>
            </w:r>
          </w:p>
        </w:tc>
        <w:tc>
          <w:tcPr>
            <w:tcW w:w="8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28" w:start="62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사무지원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의료지원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병동지원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시설 및 환경 업무지원 등</w:t>
            </w:r>
          </w:p>
        </w:tc>
      </w:tr>
      <w:tr>
        <w:trPr/>
        <w:tc>
          <w:tcPr>
            <w:tcW w:w="1155" w:type="dxa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기타사항</w:t>
            </w:r>
          </w:p>
        </w:tc>
        <w:tc>
          <w:tcPr>
            <w:tcW w:w="823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7" w:start="467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기타 복무에 관한 사항은 근로계약서 및 「공무직 및 기간제근로자의 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복무 등 운영세칙」 등 공단 관련 규정 적용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00" w:after="0"/>
        <w:ind w:hanging="434" w:start="43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채용절차 및 일정</w:t>
            </w:r>
          </w:p>
        </w:tc>
      </w:tr>
    </w:tbl>
    <w:p>
      <w:pPr>
        <w:pStyle w:val="HWP0"/>
        <w:keepNext w:val="false"/>
        <w:pBdr/>
        <w:tabs>
          <w:tab w:val="left" w:pos="3602" w:leader="hyphen"/>
        </w:tabs>
        <w:bidi w:val="0"/>
        <w:spacing w:lineRule="auto" w:line="328" w:before="409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채용절차</w:t>
      </w:r>
    </w:p>
    <w:tbl>
      <w:tblPr>
        <w:tblW w:w="9409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31"/>
        <w:gridCol w:w="338"/>
        <w:gridCol w:w="1131"/>
        <w:gridCol w:w="339"/>
        <w:gridCol w:w="1131"/>
        <w:gridCol w:w="339"/>
        <w:gridCol w:w="1131"/>
        <w:gridCol w:w="338"/>
        <w:gridCol w:w="1075"/>
        <w:gridCol w:w="339"/>
        <w:gridCol w:w="1075"/>
        <w:gridCol w:w="339"/>
        <w:gridCol w:w="703"/>
      </w:tblGrid>
      <w:tr>
        <w:trPr>
          <w:trHeight w:val="836" w:hRule="exact"/>
          <w:cantSplit w:val="true"/>
        </w:trPr>
        <w:tc>
          <w:tcPr>
            <w:tcW w:w="1131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응시원서</w:t>
            </w:r>
          </w:p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접수</w:t>
            </w:r>
          </w:p>
        </w:tc>
        <w:tc>
          <w:tcPr>
            <w:tcW w:w="338" w:type="dxa"/>
            <w:tcBorders>
              <w:start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➜</w:t>
            </w:r>
          </w:p>
        </w:tc>
        <w:tc>
          <w:tcPr>
            <w:tcW w:w="1131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339" w:type="dxa"/>
            <w:tcBorders>
              <w:start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➜</w:t>
            </w:r>
          </w:p>
        </w:tc>
        <w:tc>
          <w:tcPr>
            <w:tcW w:w="1131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면접전형</w:t>
            </w:r>
          </w:p>
        </w:tc>
        <w:tc>
          <w:tcPr>
            <w:tcW w:w="339" w:type="dxa"/>
            <w:tcBorders>
              <w:start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➜</w:t>
            </w:r>
          </w:p>
        </w:tc>
        <w:tc>
          <w:tcPr>
            <w:tcW w:w="1131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서류검증</w:t>
            </w:r>
          </w:p>
        </w:tc>
        <w:tc>
          <w:tcPr>
            <w:tcW w:w="338" w:type="dxa"/>
            <w:tcBorders>
              <w:start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➜</w:t>
            </w:r>
          </w:p>
        </w:tc>
        <w:tc>
          <w:tcPr>
            <w:tcW w:w="1075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합격자</w:t>
            </w:r>
          </w:p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발표</w:t>
            </w:r>
          </w:p>
        </w:tc>
        <w:tc>
          <w:tcPr>
            <w:tcW w:w="339" w:type="dxa"/>
            <w:tcBorders>
              <w:start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➜</w:t>
            </w:r>
          </w:p>
        </w:tc>
        <w:tc>
          <w:tcPr>
            <w:tcW w:w="1075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임용</w:t>
            </w:r>
          </w:p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후보자</w:t>
            </w:r>
          </w:p>
          <w:p>
            <w:pPr>
              <w:pStyle w:val="HWP141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등록</w:t>
            </w:r>
          </w:p>
        </w:tc>
        <w:tc>
          <w:tcPr>
            <w:tcW w:w="339" w:type="dxa"/>
            <w:tcBorders>
              <w:start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8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➜</w:t>
            </w:r>
          </w:p>
        </w:tc>
        <w:tc>
          <w:tcPr>
            <w:tcW w:w="703" w:type="dxa"/>
            <w:tcBorders>
              <w:top w:val="single" w:sz="2" w:space="0" w:color="999999"/>
              <w:start w:val="single" w:sz="2" w:space="0" w:color="939393"/>
              <w:bottom w:val="single" w:sz="2" w:space="0" w:color="939393"/>
              <w:end w:val="single" w:sz="2" w:space="0" w:color="939393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임용</w:t>
            </w:r>
          </w:p>
        </w:tc>
      </w:tr>
    </w:tbl>
    <w:p>
      <w:pPr>
        <w:pStyle w:val="HWP0"/>
        <w:keepNext w:val="false"/>
        <w:pBdr/>
        <w:tabs>
          <w:tab w:val="left" w:pos="3602" w:leader="hyphen"/>
        </w:tabs>
        <w:bidi w:val="0"/>
        <w:spacing w:lineRule="auto" w:line="328" w:before="409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채용일정</w:t>
      </w:r>
    </w:p>
    <w:tbl>
      <w:tblPr>
        <w:tblW w:w="9468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706"/>
        <w:gridCol w:w="4762"/>
      </w:tblGrid>
      <w:tr>
        <w:trPr>
          <w:trHeight w:val="372" w:hRule="exact"/>
        </w:trPr>
        <w:tc>
          <w:tcPr>
            <w:tcW w:w="4706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전형절차</w:t>
            </w:r>
          </w:p>
        </w:tc>
        <w:tc>
          <w:tcPr>
            <w:tcW w:w="4762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일정</w:t>
            </w:r>
          </w:p>
        </w:tc>
      </w:tr>
      <w:tr>
        <w:trPr>
          <w:trHeight w:val="372" w:hRule="exact"/>
        </w:trPr>
        <w:tc>
          <w:tcPr>
            <w:tcW w:w="4706" w:type="dxa"/>
            <w:tcBorders>
              <w:top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41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응시원서 접수</w:t>
            </w:r>
          </w:p>
        </w:tc>
        <w:tc>
          <w:tcPr>
            <w:tcW w:w="4762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· ’25. 11. 18.(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 ~ 11. 25.(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2" w:hRule="exact"/>
        </w:trPr>
        <w:tc>
          <w:tcPr>
            <w:tcW w:w="47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41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서류전형 합격자 통보</w:t>
            </w:r>
          </w:p>
        </w:tc>
        <w:tc>
          <w:tcPr>
            <w:tcW w:w="4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· ’25. 11. 27.(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2" w:hRule="exact"/>
        </w:trPr>
        <w:tc>
          <w:tcPr>
            <w:tcW w:w="47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41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면접전형</w:t>
            </w:r>
          </w:p>
        </w:tc>
        <w:tc>
          <w:tcPr>
            <w:tcW w:w="4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· ’25. 12. 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 ~ 12. 4.(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2" w:hRule="exact"/>
        </w:trPr>
        <w:tc>
          <w:tcPr>
            <w:tcW w:w="47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최종합격자 통보</w:t>
            </w:r>
          </w:p>
        </w:tc>
        <w:tc>
          <w:tcPr>
            <w:tcW w:w="4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· ’25. 12. 12.(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2" w:hRule="exact"/>
        </w:trPr>
        <w:tc>
          <w:tcPr>
            <w:tcW w:w="47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임용후보 등록</w:t>
            </w:r>
          </w:p>
        </w:tc>
        <w:tc>
          <w:tcPr>
            <w:tcW w:w="4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· ’25. 12. 12.(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 ~ 12. 17.(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2" w:hRule="exact"/>
        </w:trPr>
        <w:tc>
          <w:tcPr>
            <w:tcW w:w="470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임용예정</w:t>
            </w:r>
          </w:p>
        </w:tc>
        <w:tc>
          <w:tcPr>
            <w:tcW w:w="4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· ’25. 12. 22.(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예정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28" w:start="52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상기 일정은 공단 사정에 따라 변경될 수 있음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응시원서 접수</w:t>
            </w:r>
          </w:p>
        </w:tc>
      </w:tr>
    </w:tbl>
    <w:p>
      <w:pPr>
        <w:pStyle w:val="HWP511"/>
        <w:keepNext w:val="false"/>
        <w:pBdr/>
        <w:bidi w:val="0"/>
        <w:spacing w:lineRule="auto" w:line="328" w:before="310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접수기간 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2025. 11. 18.(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화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 ~ 11. 25.(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화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 17:30</w:t>
      </w:r>
    </w:p>
    <w:p>
      <w:pPr>
        <w:pStyle w:val="HWP0"/>
        <w:keepNext w:val="false"/>
        <w:pBdr/>
        <w:bidi w:val="0"/>
        <w:spacing w:lineRule="auto" w:line="328" w:before="100" w:after="0"/>
        <w:ind w:hanging="768" w:start="76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❍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제출서류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응시원서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자기소개서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개인정보수집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이용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제공동의서 각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bidi w:val="0"/>
        <w:spacing w:lineRule="auto" w:line="328" w:before="100" w:after="0"/>
        <w:ind w:hanging="768" w:start="76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접수방법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이메일 접수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마감 당일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17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30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분까지 도착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수신분에 한함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298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98"/>
      </w:tblGrid>
      <w:tr>
        <w:trPr>
          <w:cantSplit w:val="true"/>
        </w:trPr>
        <w:tc>
          <w:tcPr>
            <w:tcW w:w="9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이메일 전송 관련 유의사항 안내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)]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메일제목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응시원서 제출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홍길동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순천병원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FF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광주의원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청년인턴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사무원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)]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붙임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PDF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파일명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홍길동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순천병원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FF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광주의원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청년인턴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사무원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)]</w:t>
            </w:r>
          </w:p>
          <w:tbl>
            <w:tblPr>
              <w:tblW w:w="8867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67"/>
            </w:tblGrid>
            <w:tr>
              <w:trPr>
                <w:trHeight w:val="654" w:hRule="exact"/>
                <w:cantSplit w:val="true"/>
              </w:trPr>
              <w:tc>
                <w:tcPr>
                  <w:tcW w:w="88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61" w:start="361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◇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제출서류를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PC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에서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작성 후 출력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하여 응시원서 하단에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서명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날인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2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후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3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 스캔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FF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 → 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개의 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 xml:space="preserve">PDF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0000"/>
                      <w:spacing w:val="-17"/>
                      <w:w w:val="95"/>
                      <w:position w:val="0"/>
                      <w:sz w:val="26"/>
                      <w:sz w:val="26"/>
                      <w:u w:val="none"/>
                      <w:vertAlign w:val="baseline"/>
                      <w:em w:val="none"/>
                    </w:rPr>
                    <w:t>파일로 변환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689" w:start="68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소속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학교 등을 알 수 있는 메일 사용불가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포털메일 사용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네이버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다음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904" w:start="90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마감 당일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17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분까지 도착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수신분에 한함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433" w:start="43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접수 마감일 지원자 폭주로 반송 등 접수가 원활하지 않을 수 있으므로 가급적 미리 접수하시기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20" w:start="4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또한 메일 전산 과부하 등의 사유로 메일이 반송 될 수 있으니 반드시 수신 완료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메일을 확인하시기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310" w:after="0"/>
        <w:ind w:hanging="696" w:start="69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접수처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소속기관 인사담당</w:t>
      </w:r>
    </w:p>
    <w:tbl>
      <w:tblPr>
        <w:tblW w:w="9184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76"/>
        <w:gridCol w:w="2873"/>
        <w:gridCol w:w="3835"/>
      </w:tblGrid>
      <w:tr>
        <w:trPr>
          <w:trHeight w:val="372" w:hRule="exact"/>
        </w:trPr>
        <w:tc>
          <w:tcPr>
            <w:tcW w:w="2476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소속기관</w:t>
            </w:r>
          </w:p>
        </w:tc>
        <w:tc>
          <w:tcPr>
            <w:tcW w:w="2873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3835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이메일주소</w:t>
            </w:r>
          </w:p>
        </w:tc>
      </w:tr>
      <w:tr>
        <w:trPr>
          <w:trHeight w:val="372" w:hRule="exact"/>
        </w:trPr>
        <w:tc>
          <w:tcPr>
            <w:tcW w:w="2476" w:type="dxa"/>
            <w:tcBorders>
              <w:top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순천병원</w:t>
            </w:r>
          </w:p>
        </w:tc>
        <w:tc>
          <w:tcPr>
            <w:tcW w:w="2873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061-720-7234</w:t>
            </w:r>
          </w:p>
        </w:tc>
        <w:tc>
          <w:tcPr>
            <w:tcW w:w="383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suncheon9in@comwel.or.kr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p>
      <w:pPr>
        <w:pStyle w:val="HWP0"/>
        <w:keepNext w:val="false"/>
        <w:pBdr/>
        <w:bidi w:val="0"/>
        <w:spacing w:lineRule="auto" w:line="328" w:before="210" w:after="0"/>
        <w:ind w:hanging="166" w:start="166" w:end="0"/>
        <w:jc w:val="both"/>
        <w:textAlignment w:val="bottom"/>
        <w:rPr/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083935" cy="405765"/>
                <wp:effectExtent l="0" t="0" r="0" b="0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4057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581"/>
                            </w:tblGrid>
                            <w:tr>
                              <w:trPr>
                                <w:trHeight w:val="639" w:hRule="exact"/>
                              </w:trPr>
                              <w:tc>
                                <w:tcPr>
                                  <w:tcW w:w="9581" w:type="dxa"/>
                                  <w:tcBorders>
                                    <w:top w:val="single" w:sz="2" w:space="0" w:color="1B1760"/>
                                    <w:start w:val="single" w:sz="2" w:space="0" w:color="1B1760"/>
                                    <w:bottom w:val="single" w:sz="2" w:space="0" w:color="1B1760"/>
                                    <w:end w:val="single" w:sz="2" w:space="0" w:color="1B176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32"/>
                                      <w:sz w:val="3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32"/>
                                      <w:sz w:val="3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32"/>
                                      <w:sz w:val="3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6"/>
                                      <w:w w:val="100"/>
                                      <w:position w:val="0"/>
                                      <w:sz w:val="32"/>
                                      <w:sz w:val="3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서류전형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05pt;height:31.95pt;mso-wrap-distance-left:0pt;mso-wrap-distance-right:0pt;mso-wrap-distance-top:0pt;mso-wrap-distance-bottom:0pt;margin-top:-15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581"/>
                      </w:tblGrid>
                      <w:tr>
                        <w:trPr>
                          <w:trHeight w:val="639" w:hRule="exact"/>
                        </w:trPr>
                        <w:tc>
                          <w:tcPr>
                            <w:tcW w:w="9581" w:type="dxa"/>
                            <w:tcBorders>
                              <w:top w:val="single" w:sz="2" w:space="0" w:color="1B1760"/>
                              <w:start w:val="single" w:sz="2" w:space="0" w:color="1B1760"/>
                              <w:bottom w:val="single" w:sz="2" w:space="0" w:color="1B1760"/>
                              <w:end w:val="single" w:sz="2" w:space="0" w:color="1B1760"/>
                            </w:tcBorders>
                            <w:shd w:fill="E0E5FA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6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서류전형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511"/>
        <w:keepNext w:val="false"/>
        <w:pBdr/>
        <w:bidi w:val="0"/>
        <w:spacing w:lineRule="auto" w:line="328" w:before="100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합격자 발표 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2025. 11. 27.(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예정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※ 합격자에 한해 면접전형 안내</w:t>
      </w:r>
    </w:p>
    <w:p>
      <w:pPr>
        <w:pStyle w:val="HWP0"/>
        <w:keepNext w:val="false"/>
        <w:pBdr/>
        <w:bidi w:val="0"/>
        <w:spacing w:lineRule="auto" w:line="328" w:before="100" w:after="0"/>
        <w:ind w:hanging="704" w:start="70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서류전형 합격자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채용예정인원의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배수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최하위 동점자 전원 선발</w:t>
      </w:r>
    </w:p>
    <w:p>
      <w:pPr>
        <w:pStyle w:val="HWP0"/>
        <w:keepNext w:val="false"/>
        <w:pBdr/>
        <w:bidi w:val="0"/>
        <w:spacing w:lineRule="auto" w:line="206" w:before="100" w:after="0"/>
        <w:ind w:hanging="704" w:start="704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704" w:start="704" w:end="0"/>
        <w:jc w:val="end"/>
        <w:textAlignment w:val="bottom"/>
        <w:rPr/>
      </w:pPr>
      <w:r>
        <w:rPr/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831840" cy="1948180"/>
                <wp:effectExtent l="0" t="0" r="0" b="0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19481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986"/>
                              <w:gridCol w:w="7198"/>
                            </w:tblGrid>
                            <w:tr>
                              <w:trPr>
                                <w:trHeight w:val="443" w:hRule="exact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F9EDF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</w:tcBorders>
                                  <w:shd w:fill="F9EDF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 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4" w:hRule="exact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single" w:sz="11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정량평가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만점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응시원서 상 기재사항을 기준으로 항목별 점수 부여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65" w:start="425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응시원서 마감일 기준이며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유효기간이 있는 자격의 경우 응시원서 접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 마감일 현재 유효한 경우에 한하여 인정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6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전산자격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전문자격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(35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한국사자격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국어능력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(20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9" w:hRule="exact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사회형평요소우대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최대가점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222" w:start="282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•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사회형평요소 항목별 점수를 서류전형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만점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합산점수에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가산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취업지원대상자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),</w:t>
                                  </w:r>
                                  <w:r>
                                    <w:rPr>
                                      <w:rFonts w:eastAsia="HY중고딕" w:ascii="HY중고딕" w:hAnsi="HY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의상자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 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9.2pt;height:153.4pt;mso-wrap-distance-left:0pt;mso-wrap-distance-right:0pt;mso-wrap-distance-top:0pt;mso-wrap-distance-bottom:0pt;margin-top:-76.7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986"/>
                        <w:gridCol w:w="7198"/>
                      </w:tblGrid>
                      <w:tr>
                        <w:trPr>
                          <w:trHeight w:val="443" w:hRule="exact"/>
                        </w:trPr>
                        <w:tc>
                          <w:tcPr>
                            <w:tcW w:w="1986" w:type="dxa"/>
                            <w:tcBorders>
                              <w:top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F9EDF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</w:tcBorders>
                            <w:shd w:fill="F9EDF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내 용</w:t>
                            </w:r>
                          </w:p>
                        </w:tc>
                      </w:tr>
                      <w:tr>
                        <w:trPr>
                          <w:trHeight w:val="1654" w:hRule="exact"/>
                        </w:trPr>
                        <w:tc>
                          <w:tcPr>
                            <w:tcW w:w="1986" w:type="dxa"/>
                            <w:tcBorders>
                              <w:top w:val="single" w:sz="11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정량평가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(100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 만점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응시원서 상 기재사항을 기준으로 항목별 점수 부여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65" w:start="425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응시원서 마감일 기준이며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유효기간이 있는 자격의 경우 응시원서 접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 마감일 현재 유효한 경우에 한하여 인정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6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전산자격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(35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전문자격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(35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한국사자격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국어능력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(20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969" w:hRule="exact"/>
                        </w:trPr>
                        <w:tc>
                          <w:tcPr>
                            <w:tcW w:w="198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사회형평요소우대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최대가점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222" w:start="282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•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사회형평요소 항목별 점수를 서류전형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(100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 만점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합산점수에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가산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취업지원대상자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 10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),</w:t>
                            </w:r>
                            <w:r>
                              <w:rPr>
                                <w:rFonts w:eastAsia="HY중고딕" w:ascii="HY중고딕" w:hAnsi="HY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장애인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산재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의상자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 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511"/>
        <w:keepNext w:val="false"/>
        <w:pBdr/>
        <w:bidi w:val="0"/>
        <w:spacing w:lineRule="auto" w:line="328" w:before="139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서류전형 항목별 배점 및 내용</w:t>
      </w:r>
    </w:p>
    <w:tbl>
      <w:tblPr>
        <w:tblW w:w="9185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89"/>
        <w:gridCol w:w="7196"/>
      </w:tblGrid>
      <w:tr>
        <w:trPr>
          <w:trHeight w:val="383" w:hRule="exact"/>
        </w:trPr>
        <w:tc>
          <w:tcPr>
            <w:tcW w:w="19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71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 용</w:t>
            </w:r>
          </w:p>
        </w:tc>
      </w:tr>
      <w:tr>
        <w:trPr>
          <w:trHeight w:val="918" w:hRule="exact"/>
        </w:trPr>
        <w:tc>
          <w:tcPr>
            <w:tcW w:w="19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전산자격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(35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1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6" w:start="286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정보처리기사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컴퓨터활용능력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정보처리산업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사무자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동화산업기사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워드프로세서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워드프로세서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1340" w:hRule="exact"/>
        </w:trPr>
        <w:tc>
          <w:tcPr>
            <w:tcW w:w="19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(35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1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6" w:start="286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사회조사분석사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사회복지사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직업상담사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급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전산회계운용사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보험심사관리사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투자자산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운용사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펀드투자상담사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드투자권유대행인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펀드투자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권유자문인력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0" w:hRule="exact"/>
        </w:trPr>
        <w:tc>
          <w:tcPr>
            <w:tcW w:w="19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한국사자격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1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한국사능력검정</w:t>
            </w:r>
          </w:p>
        </w:tc>
      </w:tr>
      <w:tr>
        <w:trPr>
          <w:trHeight w:val="440" w:hRule="exact"/>
        </w:trPr>
        <w:tc>
          <w:tcPr>
            <w:tcW w:w="19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국어능력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(20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1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한국어능력시험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한국실용글쓰기검정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541" w:start="54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82108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82108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82108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82108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각 평가항목 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82108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82108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가지 이상에 해당하는 경우 지원자에게 유리한 것 하나만 적용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82108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09" w:before="200" w:after="0"/>
        <w:ind w:hanging="542" w:start="542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사회형평요소 우대</w:t>
      </w:r>
    </w:p>
    <w:tbl>
      <w:tblPr>
        <w:tblW w:w="9463" w:type="dxa"/>
        <w:jc w:val="start"/>
        <w:tblInd w:w="11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97"/>
        <w:gridCol w:w="663"/>
        <w:gridCol w:w="7403"/>
      </w:tblGrid>
      <w:tr>
        <w:trPr/>
        <w:tc>
          <w:tcPr>
            <w:tcW w:w="2060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9EDED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세부평가기준</w:t>
            </w:r>
          </w:p>
        </w:tc>
      </w:tr>
      <w:tr>
        <w:trPr/>
        <w:tc>
          <w:tcPr>
            <w:tcW w:w="1397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취업지원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ㆍ법령에 의한 취업지원대상자로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10%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를 가점하는 자</w:t>
            </w:r>
          </w:p>
        </w:tc>
      </w:tr>
      <w:tr>
        <w:trPr/>
        <w:tc>
          <w:tcPr>
            <w:tcW w:w="139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ㆍ법령에 의한 취업지원대상자로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5%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를 가점하는 자</w:t>
            </w:r>
          </w:p>
        </w:tc>
      </w:tr>
      <w:tr>
        <w:trPr/>
        <w:tc>
          <w:tcPr>
            <w:tcW w:w="1397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산재근로자 본인 및 자녀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ㆍ산재장해등급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이상 판정자 본인</w:t>
            </w:r>
          </w:p>
        </w:tc>
      </w:tr>
      <w:tr>
        <w:trPr/>
        <w:tc>
          <w:tcPr>
            <w:tcW w:w="139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ㆍ산재사망 근로자 유자녀 및 산재장해등급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이상 근로자의 자녀</w:t>
            </w:r>
          </w:p>
        </w:tc>
      </w:tr>
      <w:tr>
        <w:trPr/>
        <w:tc>
          <w:tcPr>
            <w:tcW w:w="13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40" w:start="34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ㆍ「장애인 고용촉진 및 직업재활법 시행령」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조의 규정에 해당하는 장애인</w:t>
            </w:r>
          </w:p>
        </w:tc>
      </w:tr>
      <w:tr>
        <w:trPr/>
        <w:tc>
          <w:tcPr>
            <w:tcW w:w="13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40" w:start="34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ㆍ「의사상자 등 예우 및 지원에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따른 의상자 또는 의사자 자녀</w:t>
            </w:r>
          </w:p>
        </w:tc>
      </w:tr>
      <w:tr>
        <w:trPr/>
        <w:tc>
          <w:tcPr>
            <w:tcW w:w="13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생활보호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대상자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ㆍ「국민기초생활보장법」상 기초생활수급자 또는 차상위 계층자</w:t>
            </w:r>
          </w:p>
        </w:tc>
      </w:tr>
      <w:tr>
        <w:trPr/>
        <w:tc>
          <w:tcPr>
            <w:tcW w:w="13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경력단절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여성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7" w:start="217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혼인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82108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임신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육아와 가족구성원의 돌봄의 이유로 채용공고일 직전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경제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활동을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180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 이상 연속하여 중단하였거나 경제활동을 한 적이 없는 여성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공고일 기준 무직인 상태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39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ㆍ「다문화가족지원법」에 따른 다문화가족 구성원의 자녀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「북한이탈주민의 보호 및 정착지원에 관한 법률」에 따른 북한이탈주민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「아동복지법」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16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 따라 보호조치가 종료되거나 해당시설에서 퇴소한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자립준비청년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)*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89" w:start="289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「청년고용촉진특별법」에 따른 청년에 한함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60" w:after="0"/>
        <w:ind w:hanging="420" w:start="42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29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「독립유공자예우에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16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「보훈보상대상자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35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「고엽제후유의증 등 환자지원 및 단체설립에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9,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5.18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민주유공자 예우에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22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「특수임무유공자 예우 및 단체설립에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24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 등</w:t>
      </w:r>
    </w:p>
    <w:p>
      <w:pPr>
        <w:pStyle w:val="HWP0"/>
        <w:keepNext w:val="false"/>
        <w:pBdr/>
        <w:bidi w:val="0"/>
        <w:spacing w:lineRule="auto" w:line="266" w:before="40" w:after="0"/>
        <w:ind w:hanging="292" w:start="29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자립준비청년 전형의 경우 자립준비청년 우대가점 미적용</w:t>
      </w:r>
    </w:p>
    <w:p>
      <w:pPr>
        <w:pStyle w:val="HWP0"/>
        <w:keepNext w:val="false"/>
        <w:pBdr/>
        <w:bidi w:val="0"/>
        <w:spacing w:lineRule="auto" w:line="266" w:before="40" w:after="0"/>
        <w:ind w:hanging="292" w:start="29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취업지원대상자 우대는 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31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조에 따름</w:t>
      </w:r>
    </w:p>
    <w:p>
      <w:pPr>
        <w:pStyle w:val="HWP0"/>
        <w:keepNext w:val="false"/>
        <w:pBdr/>
        <w:bidi w:val="0"/>
        <w:spacing w:lineRule="auto" w:line="266" w:before="40" w:after="0"/>
        <w:ind w:hanging="509" w:start="50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모집단위별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경쟁유형⋅직렬⋅권역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선발예정인원이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명 이상일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예외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: 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명 미만이라도 응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시자가 선발예정인원과 같거나 적을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가점 부여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그 외는 동점자 발생 시 우선순위 부여</w:t>
      </w:r>
    </w:p>
    <w:p>
      <w:pPr>
        <w:pStyle w:val="HWP0"/>
        <w:keepNext w:val="false"/>
        <w:pBdr/>
        <w:bidi w:val="0"/>
        <w:spacing w:lineRule="auto" w:line="328" w:before="60" w:after="0"/>
        <w:ind w:hanging="550" w:start="55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사회형평요소 우대항목 중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가지 이상에 해당할 경우 유리한 것 하나만 적용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면접전형</w:t>
            </w:r>
          </w:p>
        </w:tc>
      </w:tr>
    </w:tbl>
    <w:p>
      <w:pPr>
        <w:pStyle w:val="HWP511"/>
        <w:keepNext w:val="false"/>
        <w:pBdr/>
        <w:bidi w:val="0"/>
        <w:spacing w:lineRule="auto" w:line="328" w:before="409" w:after="0"/>
        <w:ind w:hanging="427" w:start="427" w:end="0"/>
        <w:jc w:val="both"/>
        <w:textAlignment w:val="bottom"/>
        <w:rPr/>
      </w:pPr>
      <w:r>
        <w:rPr/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면접전형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2025. 12. 2.(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화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 ~ 12. 4.(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예정</w:t>
      </w:r>
    </w:p>
    <w:p>
      <w:pPr>
        <w:pStyle w:val="HWP0"/>
        <w:keepNext w:val="false"/>
        <w:pBdr/>
        <w:bidi w:val="0"/>
        <w:spacing w:lineRule="auto" w:line="328" w:before="139" w:after="0"/>
        <w:ind w:hanging="768" w:start="76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대상자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서류전형 합격자</w:t>
      </w:r>
    </w:p>
    <w:p>
      <w:pPr>
        <w:pStyle w:val="HWP0"/>
        <w:keepNext w:val="false"/>
        <w:pBdr/>
        <w:bidi w:val="0"/>
        <w:spacing w:lineRule="auto" w:line="328" w:before="139" w:after="0"/>
        <w:ind w:hanging="768" w:start="76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장소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순천병원</w:t>
      </w:r>
    </w:p>
    <w:p>
      <w:pPr>
        <w:pStyle w:val="HWP0"/>
        <w:keepNext w:val="false"/>
        <w:pBdr/>
        <w:bidi w:val="0"/>
        <w:spacing w:lineRule="auto" w:line="278" w:before="60" w:after="0"/>
        <w:ind w:hanging="772" w:start="77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면접 시 본인 확인을 위한 신분증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주민등록증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운전면허증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여권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과 증빙서류 지참</w:t>
      </w:r>
    </w:p>
    <w:p>
      <w:pPr>
        <w:pStyle w:val="HWP0"/>
        <w:keepNext w:val="false"/>
        <w:pBdr/>
        <w:bidi w:val="0"/>
        <w:spacing w:lineRule="auto" w:line="278" w:before="60" w:after="0"/>
        <w:ind w:hanging="772" w:start="77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장소는 상황에 따라 변동 가능하며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구체적 전형 일정 및 장소는 추후 별도 공지</w:t>
      </w:r>
    </w:p>
    <w:p>
      <w:pPr>
        <w:pStyle w:val="HWP0"/>
        <w:keepNext w:val="false"/>
        <w:pBdr/>
        <w:bidi w:val="0"/>
        <w:spacing w:lineRule="auto" w:line="328" w:before="200" w:after="0"/>
        <w:ind w:hanging="676" w:start="67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면접전형 평가방법 및 배점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집단 또는 개별 면접 실시</w:t>
      </w:r>
    </w:p>
    <w:p>
      <w:pPr>
        <w:pStyle w:val="HWP0"/>
        <w:keepNext w:val="false"/>
        <w:pBdr/>
        <w:bidi w:val="0"/>
        <w:spacing w:lineRule="auto" w:line="328" w:before="100" w:after="0"/>
        <w:ind w:hanging="812" w:start="81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-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NCS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분류체계에 따른 직무기술서상을 바탕으로 직업기초능력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의사소통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,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대인관계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직무수행능력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도전정신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전문성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직업윤리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자기개발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등 평가</w:t>
      </w:r>
    </w:p>
    <w:p>
      <w:pPr>
        <w:pStyle w:val="HWP0"/>
        <w:keepNext w:val="false"/>
        <w:pBdr/>
        <w:bidi w:val="0"/>
        <w:spacing w:lineRule="auto" w:line="309" w:before="100" w:after="0"/>
        <w:ind w:hanging="704" w:start="70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면접 평균점수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가점 포함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 50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점 미만 시 부적격 처리</w:t>
      </w:r>
    </w:p>
    <w:p>
      <w:pPr>
        <w:pStyle w:val="HWP511"/>
        <w:keepNext w:val="false"/>
        <w:pBdr/>
        <w:bidi w:val="0"/>
        <w:spacing w:lineRule="auto" w:line="328" w:before="200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사회 형평요소 우대</w:t>
      </w:r>
    </w:p>
    <w:tbl>
      <w:tblPr>
        <w:tblW w:w="9519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1"/>
        <w:gridCol w:w="775"/>
        <w:gridCol w:w="7403"/>
      </w:tblGrid>
      <w:tr>
        <w:trPr>
          <w:trHeight w:val="316" w:hRule="exact"/>
        </w:trPr>
        <w:tc>
          <w:tcPr>
            <w:tcW w:w="2116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항목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세부평가기준</w:t>
            </w:r>
          </w:p>
        </w:tc>
      </w:tr>
      <w:tr>
        <w:trPr>
          <w:trHeight w:val="316" w:hRule="exact"/>
        </w:trPr>
        <w:tc>
          <w:tcPr>
            <w:tcW w:w="1341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취업지원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*</w:t>
            </w:r>
          </w:p>
        </w:tc>
        <w:tc>
          <w:tcPr>
            <w:tcW w:w="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10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0" w:start="38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ㆍ법령에 의한 취업지원대상자로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10%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를 가점하는 자</w:t>
            </w:r>
          </w:p>
        </w:tc>
      </w:tr>
      <w:tr>
        <w:trPr>
          <w:trHeight w:val="338" w:hRule="exact"/>
        </w:trPr>
        <w:tc>
          <w:tcPr>
            <w:tcW w:w="134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7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0" w:start="38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ㆍ법령에 의한 취업지원대상자로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5%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를 가점하는 자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122" w:after="0"/>
        <w:ind w:hanging="595" w:start="59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29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「독립유공자예우에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16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「보훈보상대상자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35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「고엽제후유의증 등 환자지원 및 단체설립에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9,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5.18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민주유공자 예우에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22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「특수임무유공자 예우 및 단체설립에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24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 등</w:t>
      </w:r>
    </w:p>
    <w:p>
      <w:pPr>
        <w:pStyle w:val="HWP0"/>
        <w:keepNext w:val="false"/>
        <w:pBdr/>
        <w:bidi w:val="0"/>
        <w:spacing w:lineRule="auto" w:line="266" w:before="60" w:after="0"/>
        <w:ind w:hanging="391" w:start="39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취업지원대상자 우대는 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31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조에 따름</w:t>
      </w:r>
    </w:p>
    <w:p>
      <w:pPr>
        <w:pStyle w:val="HWP0"/>
        <w:keepNext w:val="false"/>
        <w:pBdr/>
        <w:bidi w:val="0"/>
        <w:spacing w:lineRule="auto" w:line="266" w:before="40" w:after="0"/>
        <w:ind w:hanging="423" w:start="42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모집단위별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경쟁유형⋅직렬⋅권역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 xml:space="preserve">선발예정인원이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명 이상일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예외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: 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95"/>
          <w:position w:val="0"/>
          <w:sz w:val="24"/>
          <w:sz w:val="24"/>
          <w:u w:val="none"/>
          <w:vertAlign w:val="baseline"/>
          <w:em w:val="none"/>
        </w:rPr>
        <w:t>명 미만이라도 응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시자가 선발예정인원과 같거나 적을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가점 부여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그 외는 동점자 발생 시 우선순위 부여</w:t>
      </w:r>
    </w:p>
    <w:p>
      <w:pPr>
        <w:pStyle w:val="HWP511"/>
        <w:keepNext w:val="false"/>
        <w:pBdr/>
        <w:bidi w:val="0"/>
        <w:spacing w:lineRule="auto" w:line="328" w:before="200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증빙서류 제출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면접전형 시 반드시 지참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5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0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지원자 편의 제고를 위해 응시원서를 기준으로 서류전형을 실시하며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채용 관련 증빙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서류는 서류전형 합격자에 한하여 면접전형 시 직접 제출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213" w:after="0"/>
        <w:ind w:hanging="910" w:start="91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- 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일반전형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60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63"/>
        <w:gridCol w:w="6828"/>
        <w:gridCol w:w="1509"/>
      </w:tblGrid>
      <w:tr>
        <w:trPr>
          <w:trHeight w:val="355" w:hRule="exact"/>
        </w:trPr>
        <w:tc>
          <w:tcPr>
            <w:tcW w:w="1263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 출 서 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일반전형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9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 유효기간</w:t>
            </w:r>
          </w:p>
        </w:tc>
      </w:tr>
      <w:tr>
        <w:trPr>
          <w:trHeight w:val="355" w:hRule="exact"/>
        </w:trPr>
        <w:tc>
          <w:tcPr>
            <w:tcW w:w="1263" w:type="dxa"/>
            <w:vMerge w:val="restart"/>
            <w:tcBorders>
              <w:top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6828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1" w:start="3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주민등록초본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1509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서류검증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제출일로부터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이내</w:t>
            </w:r>
          </w:p>
        </w:tc>
      </w:tr>
      <w:tr>
        <w:trPr>
          <w:trHeight w:val="355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병적증명서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남성의 경우에 한하며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세부항목 모두 필수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0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1" w:start="3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고용보험 자격이력내역서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23" w:hRule="exact"/>
        </w:trPr>
        <w:tc>
          <w:tcPr>
            <w:tcW w:w="1263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전형</w:t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채용분야 면허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증 사본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사무원 직렬의 경우 해당사항 없음 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기한 없음</w:t>
            </w:r>
          </w:p>
        </w:tc>
      </w:tr>
      <w:tr>
        <w:trPr>
          <w:trHeight w:val="723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1" w:start="3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 및 한국사능력검정 관련 자격인증서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국가기술자격증 및 전문자격증 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5" w:hRule="exact"/>
        </w:trPr>
        <w:tc>
          <w:tcPr>
            <w:tcW w:w="1263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우대가점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사회형평적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요소 등 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국가보훈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대상자 증명서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서류검증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제출일로부터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이내</w:t>
            </w:r>
          </w:p>
        </w:tc>
      </w:tr>
      <w:tr>
        <w:trPr>
          <w:trHeight w:val="697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 본인 및 자녀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산재보험급여지급확인원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자녀인 경우 가족관계증명서 추가 제출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5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지자체발급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97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27" w:start="32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④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 증서 사본 또는 보건복지부장관이 발행한 확인서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자녀인 경우 가족관계증명서 추가 제출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23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88" w:start="38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생활보호대상자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국민기초생활수급자 증명서 또는 차상위 계층 증빙서류 사본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5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고용보험 피보험자격 이력내역서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가족관계증명서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366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⑦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다문화가정 자녀임을 확인할 수 있는 증명서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9" w:start="33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부모 혼인관계증명서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 또는 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결혼이민자 및 귀화허가를 받은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명의의 기본증명서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혼인한 외국인의 이전 국적 표시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 또는 모 명의의 외국인 등록사실증명서 원본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5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⑧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 등록확인서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4" w:hRule="exact"/>
        </w:trPr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⑨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자립수당 수급자확인서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보호종료확인서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57" w:after="0"/>
        <w:ind w:hanging="558" w:start="55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다만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22"/>
          <w:sz w:val="22"/>
          <w:u w:val="none"/>
          <w:vertAlign w:val="baseline"/>
          <w:em w:val="none"/>
        </w:rPr>
        <w:t>해당 발급기관에서 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2"/>
          <w:sz w:val="22"/>
          <w:u w:val="none"/>
          <w:vertAlign w:val="baseline"/>
          <w:em w:val="none"/>
        </w:rPr>
        <w:t>효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2"/>
          <w:sz w:val="22"/>
          <w:u w:val="none"/>
          <w:vertAlign w:val="baseline"/>
          <w:em w:val="none"/>
        </w:rPr>
        <w:t>기간을 정하여 명시한 경우 그 기간 인정</w:t>
      </w:r>
    </w:p>
    <w:p>
      <w:pPr>
        <w:pStyle w:val="HWP0"/>
        <w:keepNext w:val="false"/>
        <w:pBdr/>
        <w:bidi w:val="0"/>
        <w:spacing w:lineRule="auto" w:line="247" w:before="40" w:after="0"/>
        <w:ind w:hanging="450" w:start="45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본인확인을 위한 신분증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주민등록증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운전면허증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여권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지참</w:t>
      </w:r>
    </w:p>
    <w:p>
      <w:pPr>
        <w:pStyle w:val="HWP0"/>
        <w:keepNext w:val="false"/>
        <w:pBdr/>
        <w:bidi w:val="0"/>
        <w:spacing w:lineRule="auto" w:line="288" w:before="100" w:after="0"/>
        <w:ind w:hanging="910" w:start="91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- 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자립준비청년 전형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600" w:type="dxa"/>
        <w:jc w:val="start"/>
        <w:tblInd w:w="3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63"/>
        <w:gridCol w:w="6828"/>
        <w:gridCol w:w="1509"/>
      </w:tblGrid>
      <w:tr>
        <w:trPr/>
        <w:tc>
          <w:tcPr>
            <w:tcW w:w="1263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 출 서 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자립준비청년전형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9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9ED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 유효기간</w:t>
            </w:r>
          </w:p>
        </w:tc>
      </w:tr>
      <w:tr>
        <w:trPr/>
        <w:tc>
          <w:tcPr>
            <w:tcW w:w="1263" w:type="dxa"/>
            <w:vMerge w:val="restart"/>
            <w:tcBorders>
              <w:top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6828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1" w:start="3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주민등록초본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1509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서류검증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제출일로부터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이내</w:t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병적증명서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남성의 경우에 한하며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세부항목 모두 필수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1" w:start="3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고용보험 자격이력내역서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27" w:start="32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자립수당 수급자확인서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보호종료확인서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전형</w:t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 및 한국사능력검정 관련 자격인증서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국가기술자격증 및 전문자격증</w:t>
            </w:r>
          </w:p>
        </w:tc>
        <w:tc>
          <w:tcPr>
            <w:tcW w:w="15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기한 없음</w:t>
            </w:r>
          </w:p>
        </w:tc>
      </w:tr>
      <w:tr>
        <w:trPr/>
        <w:tc>
          <w:tcPr>
            <w:tcW w:w="1263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우대가점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사회형평적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요소 등 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국가보훈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대상자 증명서</w:t>
            </w:r>
          </w:p>
        </w:tc>
        <w:tc>
          <w:tcPr>
            <w:tcW w:w="15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서류검증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제출일로부터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이내</w:t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 본인 및 자녀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산재보험급여지급확인원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자녀인 경우 가족관계증명서 추가 제출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지자체발급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27" w:start="32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④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 증서 사본 또는 보건복지부장관이 발행한 확인서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자녀인 경우 가족관계증명서 추가 제출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88" w:start="38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생활보호대상자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국민기초생활수급자 증명서 또는 차상위 계층 증빙서류 사본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고용보험 피보험자격 이력내역서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가족관계증명서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⑦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다문화가정 자녀임을 확인할 수 있는 증명서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9" w:start="33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부모 혼인관계증명서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 또는 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결혼이민자 및 귀화허가를 받은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명의의 기본증명서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혼인한 외국인의 이전 국적 표시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 또는 모 명의의 외국인 등록사실증명서 원본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⑧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 등록확인서</w:t>
            </w:r>
          </w:p>
        </w:tc>
        <w:tc>
          <w:tcPr>
            <w:tcW w:w="15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791" w:start="791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40" w:after="0"/>
        <w:ind w:hanging="558" w:start="55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다만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22"/>
          <w:sz w:val="22"/>
          <w:u w:val="none"/>
          <w:vertAlign w:val="baseline"/>
          <w:em w:val="none"/>
        </w:rPr>
        <w:t>해당 발급기관에서 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2"/>
          <w:sz w:val="22"/>
          <w:u w:val="none"/>
          <w:vertAlign w:val="baseline"/>
          <w:em w:val="none"/>
        </w:rPr>
        <w:t>효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2"/>
          <w:sz w:val="22"/>
          <w:u w:val="none"/>
          <w:vertAlign w:val="baseline"/>
          <w:em w:val="none"/>
        </w:rPr>
        <w:t>기간을 정하여 명시한 경우 그 기간 인정</w:t>
      </w:r>
    </w:p>
    <w:p>
      <w:pPr>
        <w:pStyle w:val="HWP0"/>
        <w:keepNext w:val="false"/>
        <w:pBdr/>
        <w:bidi w:val="0"/>
        <w:spacing w:lineRule="auto" w:line="247" w:before="40" w:after="0"/>
        <w:ind w:hanging="450" w:start="45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본인확인을 위한 신분증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주민등록증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운전면허증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여권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지참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최종합격자 발표</w:t>
            </w:r>
          </w:p>
        </w:tc>
      </w:tr>
    </w:tbl>
    <w:p>
      <w:pPr>
        <w:pStyle w:val="HWP511"/>
        <w:keepNext w:val="false"/>
        <w:pBdr/>
        <w:bidi w:val="0"/>
        <w:spacing w:lineRule="auto" w:line="328" w:before="409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합격자 발표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: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2025. 12. 12.(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금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예정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3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합격자에 한해 개별 연락 </w:t>
      </w:r>
    </w:p>
    <w:p>
      <w:pPr>
        <w:pStyle w:val="HWP0"/>
        <w:keepNext w:val="false"/>
        <w:pBdr/>
        <w:bidi w:val="0"/>
        <w:spacing w:lineRule="auto" w:line="328" w:before="100" w:after="0"/>
        <w:ind w:hanging="760" w:start="76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선발기준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서류검증 결과 결격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부적격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사유가 없고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가산점수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sz w:val="30"/>
          <w:u w:val="none"/>
          <w:vertAlign w:val="superscript"/>
          <w:em w:val="none"/>
        </w:rPr>
        <w:t>*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를 포함한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면접전형 평균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50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점 이상 득점자 중 고득점자를 최종합격자로 결정</w:t>
      </w:r>
    </w:p>
    <w:p>
      <w:pPr>
        <w:pStyle w:val="HWP0"/>
        <w:keepNext w:val="false"/>
        <w:pBdr/>
        <w:bidi w:val="0"/>
        <w:spacing w:lineRule="auto" w:line="266" w:before="40" w:after="0"/>
        <w:ind w:hanging="292" w:start="29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취업지원대상자 우대는 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31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조에 따름</w:t>
      </w:r>
    </w:p>
    <w:p>
      <w:pPr>
        <w:pStyle w:val="HWP0"/>
        <w:keepNext w:val="false"/>
        <w:pBdr/>
        <w:bidi w:val="0"/>
        <w:spacing w:lineRule="auto" w:line="266" w:before="40" w:after="0"/>
        <w:ind w:hanging="423" w:start="42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모집단위별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경쟁유형⋅직렬⋅권역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 xml:space="preserve">선발예정인원이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명 이상일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예외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: 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24"/>
          <w:sz w:val="24"/>
          <w:u w:val="none"/>
          <w:vertAlign w:val="baseline"/>
          <w:em w:val="none"/>
        </w:rPr>
        <w:t>명 미만이라도 응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시자가 선발예정인원과 같거나 적을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가점 부여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24"/>
          <w:sz w:val="24"/>
          <w:u w:val="none"/>
          <w:vertAlign w:val="baseline"/>
          <w:em w:val="none"/>
        </w:rPr>
        <w:t>그 외는 동점자 발생 시 우선순위 부여</w:t>
      </w:r>
    </w:p>
    <w:p>
      <w:pPr>
        <w:pStyle w:val="HWP0"/>
        <w:keepNext w:val="false"/>
        <w:pBdr/>
        <w:bidi w:val="0"/>
        <w:spacing w:lineRule="auto" w:line="328" w:before="200" w:after="0"/>
        <w:ind w:hanging="677" w:start="6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최종합격자 발표일부터 유효기간 내 최종합격자 임용포기 또는 퇴사 시 공단사정에 따라 후보합격자 임용 가능 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임용후보자 등록 및 신체검사</w:t>
            </w:r>
          </w:p>
        </w:tc>
      </w:tr>
    </w:tbl>
    <w:p>
      <w:pPr>
        <w:pStyle w:val="HWP511"/>
        <w:keepNext w:val="false"/>
        <w:pBdr/>
        <w:bidi w:val="0"/>
        <w:spacing w:lineRule="auto" w:line="328" w:before="349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임용등록 기간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: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2025. 12. 12.(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금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 ~ 12. 17.(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예정</w:t>
      </w:r>
    </w:p>
    <w:p>
      <w:pPr>
        <w:pStyle w:val="HWP0"/>
        <w:keepNext w:val="false"/>
        <w:pBdr/>
        <w:bidi w:val="0"/>
        <w:spacing w:lineRule="auto" w:line="328" w:before="100" w:after="0"/>
        <w:ind w:hanging="536" w:start="53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임용등록 시 제출서류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임용후보자 등록원서 및 각서 등</w:t>
      </w:r>
    </w:p>
    <w:p>
      <w:pPr>
        <w:pStyle w:val="HWP0"/>
        <w:keepNext w:val="false"/>
        <w:pBdr/>
        <w:bidi w:val="0"/>
        <w:spacing w:lineRule="auto" w:line="328" w:before="40" w:after="0"/>
        <w:ind w:hanging="690" w:start="69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공단 소정양식으로 최종 합격자 발표 시 공지</w:t>
      </w:r>
    </w:p>
    <w:p>
      <w:pPr>
        <w:pStyle w:val="HWP0"/>
        <w:keepNext w:val="false"/>
        <w:pBdr/>
        <w:bidi w:val="0"/>
        <w:spacing w:lineRule="auto" w:line="328" w:before="100" w:after="0"/>
        <w:ind w:hanging="536" w:start="53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신체검사는 최종합격자 발표 시 안내에 따라 소속병원에서 실시</w:t>
      </w:r>
    </w:p>
    <w:p>
      <w:pPr>
        <w:pStyle w:val="HWP511"/>
        <w:keepNext w:val="false"/>
        <w:pBdr/>
        <w:bidi w:val="0"/>
        <w:spacing w:lineRule="auto" w:line="328" w:before="139" w:after="0"/>
        <w:ind w:hanging="427" w:start="427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▢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임용일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2025. 12. 22.(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월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예정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※ 공단 사정에 따라 변경 가능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39" w:hRule="exact"/>
          <w:cantSplit w:val="true"/>
        </w:trPr>
        <w:tc>
          <w:tcPr>
            <w:tcW w:w="9639" w:type="dxa"/>
            <w:tcBorders>
              <w:top w:val="single" w:sz="2" w:space="0" w:color="1B1760"/>
              <w:start w:val="single" w:sz="2" w:space="0" w:color="1B1760"/>
              <w:bottom w:val="single" w:sz="2" w:space="0" w:color="1B1760"/>
              <w:end w:val="single" w:sz="2" w:space="0" w:color="1B176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기타 유의사항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69" w:after="0"/>
        <w:ind w:hanging="678" w:start="67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근로복지공단은 정부의 블라인드 채용 가이드라인을 준수하며 편견요인에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해당하는 개인정보는 심사위원에게 제공하지 않습니다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77" w:start="6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접수 마감일 지원자 폭주로 반송 등 접수가 원활하지 않을 수 있으므로 가급적 미리 접수하시기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89" w:start="68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또한 메일 전산 과부하 등의 사유로 메일이 반송 될 수 있으니 반드시 수신 완료 메일을 확인하시기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77" w:start="6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응시자격 및 자격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면허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증 유효여부 등은 응시원서 접수 마감일 기준으로 판단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83" w:start="68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응시원서 작성 및 면접시험 과정에서 연령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출신학교명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출신지역명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가족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관계 등 실력평가와 무관한 사실이 드러나지 않도록 유의하시기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56" w:before="60" w:after="0"/>
        <w:ind w:hanging="1030" w:start="103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「채용절차의 공정화에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조의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에 따라 수집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요구를 금지하는 개인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정보 및 입사지원서 이메일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자기소개서 등에 학교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가족관계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출신지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성별 등은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간접적 표현으로도 기재하지 않도록 유의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직ㆍ간접적 표현에 대한 불이익을 받을 수 있음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60" w:after="0"/>
        <w:ind w:hanging="692" w:start="69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응시원서 기재 내용의 착오 또는 누락으로 인해 발생한 불이익은 모두 본인에게 책임이 있으니 반드시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응시원서 작성 유의사항 및 제출서류 안내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’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사항을 숙지하시기 바라며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응시원서 접수 및 증빙서류 제출과정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에서 허위사실 기재 또는 허위증빙서 제출 시 합격 또는 임용이 취소될 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있으니 유의하시기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84" w:start="68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최종합격자의 경우도 신원조회 결과 부적격자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인사규정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14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결격사유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9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직원 채용업무 시행세칙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30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신체검사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) 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항 및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부패방지 및 국민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권익위원회의 설치와 운영에 관한 법률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82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조에 따른 비위면직자 등의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취업제한 적용을 받는 자로 판명되면 합격이 취소됩니다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92" w:start="69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전형별 일정은 공단 사정에 따라 변경될 수 있으며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채용절차의 공정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화에 관한 법률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5"/>
          <w:position w:val="0"/>
          <w:sz w:val="30"/>
          <w:sz w:val="30"/>
          <w:u w:val="none"/>
          <w:vertAlign w:val="baseline"/>
          <w:em w:val="none"/>
        </w:rPr>
        <w:t>에 따라 원본으로 제출된 서류는 채용여부가 확정된 날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이후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14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일부터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180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일 이내에 반환 요청할 수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, 180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일 경과 후에는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개인정보보호법에 의거 파기됨을 알려드립니다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78" w:before="60" w:after="0"/>
        <w:ind w:hanging="866" w:start="86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채용비위 피해자 구제를 위하여 응시자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탈락자 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에게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2-3]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26"/>
          <w:sz w:val="26"/>
          <w:u w:val="none"/>
          <w:vertAlign w:val="baseline"/>
          <w:em w:val="none"/>
        </w:rPr>
        <w:t xml:space="preserve">서식의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9"/>
          <w:w w:val="95"/>
          <w:position w:val="0"/>
          <w:sz w:val="26"/>
          <w:sz w:val="26"/>
          <w:u w:val="none"/>
          <w:vertAlign w:val="baseline"/>
          <w:em w:val="none"/>
        </w:rPr>
        <w:t>동의를 얻어 응시자의 성명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9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9"/>
          <w:w w:val="95"/>
          <w:position w:val="0"/>
          <w:sz w:val="26"/>
          <w:sz w:val="26"/>
          <w:u w:val="none"/>
          <w:vertAlign w:val="baseline"/>
          <w:em w:val="none"/>
        </w:rPr>
        <w:t>연락처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9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9"/>
          <w:w w:val="95"/>
          <w:position w:val="0"/>
          <w:sz w:val="26"/>
          <w:sz w:val="26"/>
          <w:u w:val="none"/>
          <w:vertAlign w:val="baseline"/>
          <w:em w:val="none"/>
        </w:rPr>
        <w:t>이메일을 전형단계별 평정표에 기록하여 영구 보관</w:t>
      </w:r>
    </w:p>
    <w:p>
      <w:pPr>
        <w:pStyle w:val="HWP0"/>
        <w:keepNext w:val="false"/>
        <w:pBdr/>
        <w:bidi w:val="0"/>
        <w:spacing w:lineRule="auto" w:line="328" w:before="60" w:after="0"/>
        <w:ind w:hanging="677" w:start="6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입사지원자가 채용시험 최종합격자 결정 통지에 이의가 있는 경우 최종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합격자 발표일부터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14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일 이내 채용사이트에 이의신청을 할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584" w:start="58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inline distT="0" distB="0" distL="0" distR="0">
                <wp:extent cx="5701030" cy="1407160"/>
                <wp:effectExtent l="0" t="0" r="0" b="0"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030" cy="14071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978"/>
                            </w:tblGrid>
                            <w:tr>
                              <w:trPr>
                                <w:trHeight w:val="2216" w:hRule="exact"/>
                              </w:trPr>
                              <w:tc>
                                <w:tcPr>
                                  <w:tcW w:w="897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73" w:before="0" w:after="0"/>
                                    <w:ind w:hanging="690" w:start="69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*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신청방법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 이의신청 양식 작성 후 접수처 이메일로 스캔본 송부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73" w:before="0" w:after="0"/>
                                    <w:ind w:hanging="286" w:start="28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이의신청 처리 예외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①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채용과 무관한 문의 및 질의사항 ② 평가와 관련한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시험출제자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면접위원 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및 지적재산권 등 타법령에 저촉되는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경우 ③ 기타 위 사유에 준하는 사항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73" w:before="0" w:after="0"/>
                                    <w:ind w:hanging="222" w:start="22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평가기준 및 전형결과와 관련된 단순 문의 및 개별적인 피드백 등은 이의신청에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해당하지 않으므로 답변하지 않음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48.9pt;height:110.8pt;mso-wrap-distance-left:0pt;mso-wrap-distance-right:0pt;mso-wrap-distance-top:0pt;mso-wrap-distance-bottom:0pt;margin-top:-55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8978"/>
                      </w:tblGrid>
                      <w:tr>
                        <w:trPr>
                          <w:trHeight w:val="2216" w:hRule="exact"/>
                        </w:trPr>
                        <w:tc>
                          <w:tcPr>
                            <w:tcW w:w="897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73" w:before="0" w:after="0"/>
                              <w:ind w:hanging="690" w:start="69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*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신청방법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 이의신청 양식 작성 후 접수처 이메일로 스캔본 송부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73" w:before="0" w:after="0"/>
                              <w:ind w:hanging="286" w:start="28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이의신청 처리 예외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①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해당 채용과 무관한 문의 및 질의사항 ② 평가와 관련한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개인정보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시험출제자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면접위원 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및 지적재산권 등 타법령에 저촉되는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경우 ③ 기타 위 사유에 준하는 사항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73" w:before="0" w:after="0"/>
                              <w:ind w:hanging="222" w:start="22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평가기준 및 전형결과와 관련된 단순 문의 및 개별적인 피드백 등은 이의신청에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해당하지 않으므로 답변하지 않음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60" w:after="0"/>
        <w:ind w:hanging="692" w:start="69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부정합격자 본인 또는 본인과 밀접한 관계가 있는 타인이 채용에 관한 부당한 청탁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압력 또는 재산상의 이익제공 등의 부정행위를 한 경우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해당 부정행위로 인해 채용에 합격한 본인에 대해서는 합격이 취소되고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30"/>
          <w:sz w:val="30"/>
          <w:u w:val="none"/>
          <w:vertAlign w:val="baseline"/>
          <w:em w:val="none"/>
        </w:rPr>
        <w:t>,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향후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년간 모든 공공기관에 재입사가 불가능하며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관련자는 사법처리 등의 불이익이 발생할 수 있음을 알려드립니다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77" w:start="6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공단은 채용비위 피해자에 대해서 피해사실 인지 시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직원 채용업무 시행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세칙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에 따른 채용비위 피해자 구제 절차를 진행함을 알려드립니다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574" w:start="57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01030" cy="888365"/>
                <wp:effectExtent l="0" t="0" r="0" b="0"/>
                <wp:docPr id="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030" cy="8883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978"/>
                            </w:tblGrid>
                            <w:tr>
                              <w:trPr>
                                <w:trHeight w:val="1399" w:hRule="exact"/>
                              </w:trPr>
                              <w:tc>
                                <w:tcPr>
                                  <w:tcW w:w="897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60" w:after="0"/>
                                    <w:ind w:hanging="296" w:start="29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*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신청방법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헬프라인 레드휘슬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80008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http://redwhistle.org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60" w:after="0"/>
                                    <w:ind w:hanging="296" w:start="29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*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구제시기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피해발생 인지 후 즉시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60" w:after="0"/>
                                    <w:ind w:hanging="296" w:start="29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*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피해자 구제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피해자 특정 여부 판단 후 적정 전형단계 시험 기회 부여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48.9pt;height:69.95pt;mso-wrap-distance-left:0pt;mso-wrap-distance-right:0pt;mso-wrap-distance-top:0pt;mso-wrap-distance-bottom:0pt;margin-top:-34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8978"/>
                      </w:tblGrid>
                      <w:tr>
                        <w:trPr>
                          <w:trHeight w:val="1399" w:hRule="exact"/>
                        </w:trPr>
                        <w:tc>
                          <w:tcPr>
                            <w:tcW w:w="897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60" w:after="0"/>
                              <w:ind w:hanging="296" w:start="29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*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신청방법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헬프라인 레드휘슬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http://redwhistle.org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60" w:after="0"/>
                              <w:ind w:hanging="296" w:start="29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*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구제시기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피해발생 인지 후 즉시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60" w:after="0"/>
                              <w:ind w:hanging="296" w:start="29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*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피해자 구제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피해자 특정 여부 판단 후 적정 전형단계 시험 기회 부여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60" w:after="0"/>
        <w:ind w:hanging="683" w:start="68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공단 내부규정 등에 따라 이사장의 허가 없이 겸직 및 영리활동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사업자등록 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이 불가함을 알려드립니다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677" w:start="6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30"/>
          <w:sz w:val="30"/>
          <w:u w:val="none"/>
          <w:vertAlign w:val="baseline"/>
          <w:em w:val="none"/>
        </w:rPr>
        <w:t>합격 통보된 자가 임용예정일부터 무단결근한 경우 합격을 포기한 것으로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간주하며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합격포기 시 반드시 사전에 연락주시기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0"/>
        <w:ind w:hanging="708" w:start="70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기타 자세한 사항은 소속병원 인사담당에게 문의하거나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근로복지공단 인터넷 홈페이지를 참조하시기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>.</w:t>
      </w:r>
      <w:r>
        <w:br w:type="page"/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1-1]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공단 인사규정 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14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결격사유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63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>
          <w:trHeight w:val="12510" w:hRule="exact"/>
          <w:cantSplit w:val="true"/>
        </w:trPr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281" w:start="281" w:end="0"/>
              <w:jc w:val="both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14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다음 각 호의 어느 하나에 해당하는 자는 직원으로 채용될 수 없다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235" w:start="235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피성년후견인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235" w:start="235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파산자로서 복권되지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63" w:start="66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금고 이상의 형을 받고 그 집행이 종료되거나 또는 집행을 받지 아니하기로 확정된 후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91" w:start="691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금고 이상의 형을 받고 집행유예의 기간이 완료된 날부터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년이 지나지 아니한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91" w:start="691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금고 이상의 형의 선고유예를 받은 경우에 그 선고유예 기간 중에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91" w:start="691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법원의 판결 또는 다른 법률에 따라 자격이 상실 또는 정지된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의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다음 각 목의 어느 하나에 해당하는 죄를 범한 사람으로서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100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만원 이상의 벌금형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을 선고받고 그 형이 확정된 후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「성폭력범죄의 처벌 등에 관한 특례법」제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따른 성폭력범죄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「정보통신망 이용촉진 및 정보보호 등에 관한 법률」제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74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 및 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호에 규정된 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「스토킹범죄의 처벌 등에 관한 법률」제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호에 따른 스토킹범죄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40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의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미성년자에 대하여 「성폭력범죄의 처벌 등에 관한 특례법」 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따른 성폭력범죄 또는 「아동ㆍ청소년의 성보호에 관한 법률」 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호에 따른 아동ㆍ청소년대상 성범죄를 범한 사람으로서 다음 각 목의 어느 하나에 해당하는 날부터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905" w:start="905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금고 이상의 실형을 선고받고 그 집행이 끝나거나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집행이 끝난 것으로 보는 경우를 포함한다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집행이 면제된 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금고 이상의 형의 집행유예를 선고받고 그 집행유예가 확정된 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벌금 이하의 형을 선고받고 그 형이 확정된 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라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치료감호를 선고받고 그 집행이 끝나거나 집행이 면제된 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마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징계로 파면처분 또는 해임처분을 받은 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353" w:start="353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의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공단 입사 이전 또는 공단 직원으로 재직기간 중 직무와 관련하여 「형법」제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355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및 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356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규정된 죄를 범한 사람으로서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300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91" w:start="691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 의무자로서 병역의무를 기피한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49" w:start="649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징계에 의하여 파면처분을 받은 때부터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해임처분을 받은 때부터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년을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54" w:start="654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장기요양이 필요한 전염성 질환자 및 신체 또는 정신상의 현저한 장애인으로서 직무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를 감당할 수 없다고 의학적으로 판정된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54" w:start="654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10.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「부패방지 및 국민권익위원회의 설치와 운영에 관한 법률」제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82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따른 비위면직자 등의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취업제한 적용을 받는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659" w:start="659" w:end="0"/>
              <w:jc w:val="both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11.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공공기관에서 채용비리로 면직 또는 채용 취소된 지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자</w:t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1-2]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국가공무원법 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33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결격사유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63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>
          <w:trHeight w:val="12537" w:hRule="exact"/>
          <w:cantSplit w:val="true"/>
        </w:trPr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295" w:before="100" w:after="0"/>
              <w:ind w:hanging="193" w:start="19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다음 각 호의 어느 하나에 해당하는 자는 공무원으로 임용될 수 없다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개정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2024.12.31.&gt;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100" w:after="0"/>
              <w:ind w:hanging="193" w:start="1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피성년후견인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파산선고를 받고 복권되지 아니한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금고 이상의 실형을 선고받고 그 집행이 끝나거나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집행이 끝난 것으로 보는 경우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를 포함한다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집행이 면제된 날부터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금고 이상의 형의 집행유예를 선고받고 그 유예기간이 끝난 날부터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금고 이상의 형의 선고유예를 받은 경우에 그 선고유예 기간 중에 있는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법원의 판결 또는 다른 법률에 따라 자격이 상실되거나 정지된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683" w:start="6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공무원으로 재직기간 중 직무와 관련하여 「형법」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355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356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조에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규정된 죄를 범한 자로서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만원 이상의 벌금형을 선고받고 그 형이 확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683" w:start="6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다음 각 목의 어느 하나에 해당하는 죄를 범한 사람으로서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사람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조에 따른 성폭력범죄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683" w:start="6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「정보통신망 이용촉진 및 정보보호 등에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74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호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호에 규정된 죄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「스토킹범죄의 처벌 등에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호에 따른 스토킹범죄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683" w:start="6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미성년자에 대하여 「성폭력범죄의 처벌 등에 관한 특례법」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조에 따른 성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폭력범죄 또는 「아동ㆍ청소년의 성보호에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호에 따른 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동ㆍ청소년대상 성범죄를 범한 사람으로서 다음 각 목의 어느 하나에 해당하는 날부터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사람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683" w:start="6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금고 이상의 실형을 선고받고 그 집행이 끝나거나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집행이 끝난 것으로 보는 경우를 포함한다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집행이 면제된 날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금고 이상의 형의 집행유예를 선고받고 그 집행유예가 확정된 날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벌금 이하의 형을 선고받고 그 형이 확정된 날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치료감호를 선고받고 그 집행이 끝나거나 집행이 면제된 날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징계로 파면처분 또는 해임처분을 받은 날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징계로 파면처분을 받은 때부터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자 </w:t>
            </w:r>
          </w:p>
          <w:p>
            <w:pPr>
              <w:pStyle w:val="HWP871"/>
              <w:keepNext w:val="false"/>
              <w:pBdr/>
              <w:tabs>
                <w:tab w:val="clear" w:pos="0"/>
              </w:tabs>
              <w:bidi w:val="0"/>
              <w:spacing w:lineRule="auto" w:line="295" w:before="0" w:after="0"/>
              <w:ind w:hanging="359" w:start="3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징계로 해임처분을 받은 때부터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년이 지나지 아니한 자 </w:t>
            </w:r>
          </w:p>
        </w:tc>
      </w:tr>
    </w:tbl>
    <w:p>
      <w:pPr>
        <w:pStyle w:val="HWP1410"/>
        <w:keepNext w:val="false"/>
        <w:pBdr/>
        <w:bidi w:val="0"/>
        <w:spacing w:lineRule="auto" w:line="21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2-1]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일반전형</w:t>
      </w:r>
    </w:p>
    <w:p>
      <w:pPr>
        <w:pStyle w:val="HWP1610"/>
        <w:keepNext w:val="false"/>
        <w:pBdr/>
        <w:bidi w:val="0"/>
        <w:spacing w:lineRule="auto" w:line="266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9"/>
        <w:gridCol w:w="1346"/>
        <w:gridCol w:w="622"/>
        <w:gridCol w:w="1188"/>
        <w:gridCol w:w="929"/>
        <w:gridCol w:w="1046"/>
        <w:gridCol w:w="520"/>
        <w:gridCol w:w="920"/>
        <w:gridCol w:w="1782"/>
      </w:tblGrid>
      <w:tr>
        <w:trPr>
          <w:trHeight w:val="608" w:hRule="exact"/>
        </w:trPr>
        <w:tc>
          <w:tcPr>
            <w:tcW w:w="1229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96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접수처 기재란</w:t>
            </w:r>
          </w:p>
        </w:tc>
        <w:tc>
          <w:tcPr>
            <w:tcW w:w="118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975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순천병원 또는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광주의원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 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5"/>
        <w:gridCol w:w="301"/>
        <w:gridCol w:w="1271"/>
        <w:gridCol w:w="1688"/>
        <w:gridCol w:w="610"/>
        <w:gridCol w:w="1102"/>
        <w:gridCol w:w="460"/>
        <w:gridCol w:w="917"/>
        <w:gridCol w:w="173"/>
        <w:gridCol w:w="1945"/>
      </w:tblGrid>
      <w:tr>
        <w:trPr/>
        <w:tc>
          <w:tcPr>
            <w:tcW w:w="1115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70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  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 가산여부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10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3495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가점비율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% )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 시작일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)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차상위계층자 또는 기초생활수급자</w:t>
            </w:r>
          </w:p>
        </w:tc>
        <w:tc>
          <w:tcPr>
            <w:tcW w:w="45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우리공단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인턴경험</w:t>
            </w:r>
          </w:p>
        </w:tc>
        <w:tc>
          <w:tcPr>
            <w:tcW w:w="846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1B1760"/>
              <w:start w:val="single" w:sz="2" w:space="0" w:color="1B176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채용공고문의 평가사항 항목을 참고하여 해당되는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기재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자격사항에 명시되어있지 않은 자격증은 인정하지 않으므로 기재 불요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급수가 있는 자격증의 경우 반드시 급수 기재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 미기재시 배점 적용 불가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채용공고 마감일 기준 취득된 자격증에 한해서 기재 </w:t>
            </w:r>
          </w:p>
        </w:tc>
      </w:tr>
      <w:tr>
        <w:trPr/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한국사자격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국어능력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응시자격에 제한이 있는 직렬의 경우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 면허 혹은 자격증을 반드시 기재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하시기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287" w:start="28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청년고용촉진특별법시행령에 따른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접수마감일 기준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이상∼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이하인 자에 한함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확인하기 위함입니다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공단인턴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우리 공단에서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인턴으로 근무한 경우 ‘해당’으로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외에는 ‘비해당’으로 선택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97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응시자격 및 우대사항을 숙지하여 정확히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 또는 채용 후에 허위사실이 판명되었을 때에는 합격 또는 채용이 취소됩니다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 중복지원 또는 정해진 응시원서 양식이 아닌 다른 양식으로 접수 시 부적격 처리됩니다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9" w:before="23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710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20  .      .      .  </w:t>
      </w:r>
    </w:p>
    <w:p>
      <w:pPr>
        <w:pStyle w:val="HWP1710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응시자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610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  <w:t>근 로 복 지 공 단  순천 병 원 장  귀 하</w:t>
      </w:r>
      <w:r>
        <w:br w:type="page"/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41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자기소개서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0"/>
        <w:gridCol w:w="2067"/>
        <w:gridCol w:w="1217"/>
        <w:gridCol w:w="2010"/>
        <w:gridCol w:w="1161"/>
        <w:gridCol w:w="2011"/>
      </w:tblGrid>
      <w:tr>
        <w:trPr>
          <w:trHeight w:val="482" w:hRule="exact"/>
          <w:cantSplit w:val="true"/>
        </w:trPr>
        <w:tc>
          <w:tcPr>
            <w:tcW w:w="116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06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010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11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접수처 기재란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259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0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5" w:leader="hyphen"/>
                <w:tab w:val="left" w:pos="2245" w:leader="hyphen"/>
                <w:tab w:val="left" w:pos="3095" w:leader="hyphen"/>
                <w:tab w:val="left" w:pos="3946" w:leader="hyphen"/>
                <w:tab w:val="left" w:pos="4796" w:leader="hyphen"/>
                <w:tab w:val="left" w:pos="5647" w:leader="hyphen"/>
                <w:tab w:val="left" w:pos="6497" w:leader="hyphen"/>
                <w:tab w:val="left" w:pos="7347" w:leader="hyphen"/>
                <w:tab w:val="left" w:pos="8255" w:leader="hyphen"/>
                <w:tab w:val="left" w:pos="8821" w:leader="hyphen"/>
              </w:tabs>
              <w:bidi w:val="0"/>
              <w:spacing w:lineRule="auto" w:line="204" w:before="113" w:after="0"/>
              <w:ind w:hanging="601" w:start="601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410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2-3]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206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27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이용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제공 동의서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2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그래픽" w:hAnsi="HY그래픽" w:eastAsia="HY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>
          <w:trHeight w:val="38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근로복지공단은 채용과 관련된 제반 업무를 위하여 아래와 같이 정보주체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 본인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개인정보를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자에게 제공할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수집된 개인정보는 목적 외 용도로 처리되지 않습니다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내용을 자세히 읽으신 후 동의 여부를 결정하여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이용내역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선택한 지원정보 및 가산점 정보 유무에 따라 “필수” 또는 “선택” 항목으로 분류될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《필수항목》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21"/>
              <w:gridCol w:w="2765"/>
              <w:gridCol w:w="1661"/>
              <w:gridCol w:w="3292"/>
            </w:tblGrid>
            <w:tr>
              <w:trPr/>
              <w:tc>
                <w:tcPr>
                  <w:tcW w:w="1921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765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66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329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192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</w:p>
              </w:tc>
              <w:tc>
                <w:tcPr>
                  <w:tcW w:w="27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채용비위 피해자 구제 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영구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 필수적 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동의는 채용심사를 위하여 필수적이므로 위 사항에 동의하셔야만 지원이 가능합니다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따라서 동의를 거부할 경우 해당 채용심사에 응시 할 수 없습니다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>
          <w:trHeight w:val="4503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《선택항목》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59"/>
              <w:gridCol w:w="2949"/>
              <w:gridCol w:w="1841"/>
              <w:gridCol w:w="2690"/>
            </w:tblGrid>
            <w:tr>
              <w:trPr/>
              <w:tc>
                <w:tcPr>
                  <w:tcW w:w="2159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94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84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690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교육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자격취득  </w:t>
                  </w:r>
                </w:p>
              </w:tc>
              <w:tc>
                <w:tcPr>
                  <w:tcW w:w="294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 및  선발 참고 자료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6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76"/>
              <w:gridCol w:w="3429"/>
              <w:gridCol w:w="1571"/>
              <w:gridCol w:w="2463"/>
            </w:tblGrid>
            <w:tr>
              <w:trPr/>
              <w:tc>
                <w:tcPr>
                  <w:tcW w:w="2176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42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7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46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사회형평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보훈 등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해당여부</w:t>
                  </w:r>
                </w:p>
              </w:tc>
              <w:tc>
                <w:tcPr>
                  <w:tcW w:w="342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편의제공 적용여부 확인 등 채용절차 진행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우대 및 선발 참고 자료  </w:t>
                  </w:r>
                </w:p>
              </w:tc>
              <w:tc>
                <w:tcPr>
                  <w:tcW w:w="1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4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민감정보 처리에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편의제공 및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민감정보를 처리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308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63"/>
              <w:gridCol w:w="2652"/>
              <w:gridCol w:w="2111"/>
              <w:gridCol w:w="2113"/>
            </w:tblGrid>
            <w:tr>
              <w:trPr/>
              <w:tc>
                <w:tcPr>
                  <w:tcW w:w="2763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제공받는자</w:t>
                  </w:r>
                </w:p>
              </w:tc>
              <w:tc>
                <w:tcPr>
                  <w:tcW w:w="265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11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11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7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취업지원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장애관련 제공기관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 시험 시행기관 등</w:t>
                  </w:r>
                </w:p>
              </w:tc>
              <w:tc>
                <w:tcPr>
                  <w:tcW w:w="26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입사지원서 접수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진위여부 확인</w:t>
                  </w:r>
                </w:p>
              </w:tc>
              <w:tc>
                <w:tcPr>
                  <w:tcW w:w="21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취업지원 대상 관련사항 </w:t>
                  </w:r>
                </w:p>
              </w:tc>
              <w:tc>
                <w:tcPr>
                  <w:tcW w:w="21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조회결과 회신 후 즉시 폐기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 제공에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원활한 채용심사를 할 수 없어 불합격 등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tabs>
          <w:tab w:val="left" w:pos="6858" w:leader="hyphen"/>
        </w:tabs>
        <w:bidi w:val="0"/>
        <w:spacing w:lineRule="auto" w:line="266" w:before="0" w:after="0"/>
        <w:ind w:hanging="0" w:start="508" w:end="714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            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근로복지공단 </w:t>
      </w: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OO</w:t>
      </w: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병원장 귀하</w:t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채용이의신청서</w:t>
      </w:r>
    </w:p>
    <w:tbl>
      <w:tblPr>
        <w:tblW w:w="9639" w:type="dxa"/>
        <w:jc w:val="start"/>
        <w:tblInd w:w="-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10"/>
        <w:gridCol w:w="2410"/>
        <w:gridCol w:w="2410"/>
      </w:tblGrid>
      <w:tr>
        <w:trPr>
          <w:trHeight w:val="891" w:hRule="exact"/>
        </w:trPr>
        <w:tc>
          <w:tcPr>
            <w:tcW w:w="9639" w:type="dxa"/>
            <w:gridSpan w:val="4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한양중고딕" w:hAnsi="한양중고딕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이의신청서</w:t>
            </w:r>
          </w:p>
        </w:tc>
      </w:tr>
      <w:tr>
        <w:trPr>
          <w:trHeight w:val="589" w:hRule="exact"/>
        </w:trPr>
        <w:tc>
          <w:tcPr>
            <w:tcW w:w="2409" w:type="dxa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89" w:hRule="exact"/>
        </w:trPr>
        <w:tc>
          <w:tcPr>
            <w:tcW w:w="2409" w:type="dxa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13" w:hRule="exact"/>
        </w:trPr>
        <w:tc>
          <w:tcPr>
            <w:tcW w:w="2409" w:type="dxa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이의신청 내용</w:t>
            </w:r>
          </w:p>
        </w:tc>
        <w:tc>
          <w:tcPr>
            <w:tcW w:w="723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고딕320" w:hAnsi="-윤고딕3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육하원칙에 의해 자세하게 기술</w:t>
            </w:r>
          </w:p>
        </w:tc>
      </w:tr>
      <w:tr>
        <w:trPr>
          <w:trHeight w:val="1803" w:hRule="exact"/>
        </w:trPr>
        <w:tc>
          <w:tcPr>
            <w:tcW w:w="9639" w:type="dxa"/>
            <w:gridSpan w:val="4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center"/>
              <w:textAlignment w:val="bottom"/>
              <w:rPr>
                <w:rFonts w:ascii="-윤고딕320" w:hAnsi="-윤고딕32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고딕320" w:hAnsi="-윤고딕3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</w:t>
            </w: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신청인         </w:t>
            </w:r>
            <w:r>
              <w:rPr>
                <w:rFonts w:eastAsia="휴먼명조" w:ascii="-윤고딕320" w:hAnsi="-윤고딕3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고딕320" w:hAnsi="-윤고딕32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-윤고딕320" w:hAnsi="-윤고딕32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신청 시 유의사항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최종합격자 발표일부터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일이내 제출해야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사실관계를 명확히 기재바라며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채용시험 불합격과 관련한 이의신청 사항만 작성바랍니다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735" w:start="73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채용과 무관한 문의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질의사항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타법령에 저촉되는 경우 및 이에 준하는 사항은 답변하지 않습니다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회신은 이메일 또는 연락처를 통해 시행합니다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사실관계 확인기간에 따라 답변이 늦어질 수 있음을 양해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  <w:r>
        <w:br w:type="page"/>
      </w:r>
    </w:p>
    <w:p>
      <w:pPr>
        <w:pStyle w:val="HWP39MS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4] </w:t>
      </w:r>
      <w:r>
        <w:rPr>
          <w:rFonts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채용서류 반환청구서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8"/>
        <w:gridCol w:w="3793"/>
        <w:gridCol w:w="4168"/>
      </w:tblGrid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471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168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7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471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16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근로복지공단 이사장 귀하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40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500" w:footer="837" w:bottom="140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HY중고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신명 신신명조" w:hAnsi="신명 신신명조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">
    <w:name w:val="HWP  2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3">
    <w:name w:val="HWP  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8">
    <w:name w:val="HWP  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9">
    <w:name w:val="HWP  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0">
    <w:name w:val="HWP  10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1">
    <w:name w:val="HWP  11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2">
    <w:name w:val="HWP  12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14">
    <w:name w:val="HWP  1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15">
    <w:name w:val="HWP  1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1">
    <w:name w:val="HWP  2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22">
    <w:name w:val="HWP  22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25">
    <w:name w:val="HWP  2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27">
    <w:name w:val="HWP  2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95"/>
      <w:sz w:val="26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5"/>
      <w:sz w:val="26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95"/>
      <w:sz w:val="26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95"/>
      <w:sz w:val="26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"/>
      <w:w w:val="95"/>
      <w:sz w:val="26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single"/>
      <w:em w:val="none"/>
    </w:rPr>
  </w:style>
  <w:style w:type="character" w:styleId="HWP44">
    <w:name w:val="HWP  4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"/>
      <w:w w:val="95"/>
      <w:sz w:val="26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3"/>
      <w:w w:val="95"/>
      <w:sz w:val="20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2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FF"/>
      <w:spacing w:val="-13"/>
      <w:w w:val="100"/>
      <w:sz w:val="26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9"/>
      <w:w w:val="100"/>
      <w:sz w:val="22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3"/>
      <w:w w:val="100"/>
      <w:sz w:val="22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9"/>
      <w:w w:val="100"/>
      <w:sz w:val="22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0"/>
      <w:w w:val="100"/>
      <w:sz w:val="22"/>
      <w:u w:val="none"/>
      <w:em w:val="none"/>
    </w:rPr>
  </w:style>
  <w:style w:type="character" w:styleId="HWP54">
    <w:name w:val="HWP  5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5">
    <w:name w:val="HWP  5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-4"/>
      <w:w w:val="95"/>
      <w:sz w:val="30"/>
      <w:u w:val="none"/>
      <w:em w:val="none"/>
    </w:rPr>
  </w:style>
  <w:style w:type="character" w:styleId="HWP56">
    <w:name w:val="HWP  5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57">
    <w:name w:val="HWP  5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58">
    <w:name w:val="HWP  5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59">
    <w:name w:val="HWP  59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60">
    <w:name w:val="HWP  6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1">
    <w:name w:val="HWP  6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2">
    <w:name w:val="HWP  62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63">
    <w:name w:val="HWP  6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4">
    <w:name w:val="HWP  6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6">
    <w:name w:val="HWP  6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67">
    <w:name w:val="HWP  6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8">
    <w:name w:val="HWP  6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70">
    <w:name w:val="HWP  70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71">
    <w:name w:val="HWP  7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72">
    <w:name w:val="HWP  72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4">
    <w:name w:val="HWP  74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75">
    <w:name w:val="HWP  75"/>
    <w:qFormat/>
    <w:rPr>
      <w:rFonts w:ascii="한양견고딕" w:hAnsi="한양견고딕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76">
    <w:name w:val="HWP  7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77">
    <w:name w:val="HWP  7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9">
    <w:name w:val="HWP  7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0">
    <w:name w:val="HWP  8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1">
    <w:name w:val="HWP  8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82">
    <w:name w:val="HWP  8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83">
    <w:name w:val="HWP  8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84">
    <w:name w:val="HWP  8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85">
    <w:name w:val="HWP  8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86">
    <w:name w:val="HWP  8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7">
    <w:name w:val="HWP  8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91">
    <w:name w:val="HWP  91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2">
    <w:name w:val="HWP  92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93">
    <w:name w:val="HWP  9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94">
    <w:name w:val="HWP  9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96">
    <w:name w:val="HWP  96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97">
    <w:name w:val="HWP  9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98">
    <w:name w:val="HWP  9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1">
    <w:name w:val="HWP  101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102">
    <w:name w:val="HWP  102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103">
    <w:name w:val="HWP  103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-8"/>
      <w:w w:val="100"/>
      <w:sz w:val="14"/>
      <w:u w:val="none"/>
      <w:em w:val="none"/>
    </w:rPr>
  </w:style>
  <w:style w:type="character" w:styleId="HWP104">
    <w:name w:val="HWP  104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105">
    <w:name w:val="HWP  10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106">
    <w:name w:val="HWP  106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7">
    <w:name w:val="HWP  10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1"/>
      <w:w w:val="95"/>
      <w:sz w:val="30"/>
      <w:u w:val="none"/>
      <w:em w:val="none"/>
    </w:rPr>
  </w:style>
  <w:style w:type="character" w:styleId="HWP108">
    <w:name w:val="HWP  108"/>
    <w:qFormat/>
    <w:rPr>
      <w:rFonts w:ascii="-윤고딕340" w:hAnsi="-윤고딕340" w:eastAsia="신명 신신명조"/>
      <w:b w:val="false"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11">
    <w:name w:val="HWP  1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12">
    <w:name w:val="HWP  112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13">
    <w:name w:val="HWP  113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114">
    <w:name w:val="HWP  1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30"/>
      <w:u w:val="none"/>
      <w:em w:val="none"/>
    </w:rPr>
  </w:style>
  <w:style w:type="character" w:styleId="HWP115">
    <w:name w:val="HWP  1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116">
    <w:name w:val="HWP  11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117">
    <w:name w:val="HWP  1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118">
    <w:name w:val="HWP  118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-5"/>
      <w:w w:val="100"/>
      <w:sz w:val="32"/>
      <w:u w:val="none"/>
      <w:em w:val="none"/>
    </w:rPr>
  </w:style>
  <w:style w:type="character" w:styleId="HWP119">
    <w:name w:val="HWP  11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0">
    <w:name w:val="HWP  1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7"/>
      <w:w w:val="100"/>
      <w:sz w:val="24"/>
      <w:u w:val="none"/>
      <w:em w:val="none"/>
    </w:rPr>
  </w:style>
  <w:style w:type="character" w:styleId="HWP121">
    <w:name w:val="HWP  1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3">
    <w:name w:val="HWP  1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124">
    <w:name w:val="HWP  124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26">
    <w:name w:val="HWP  12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1"/>
      <w:w w:val="95"/>
      <w:sz w:val="36"/>
      <w:u w:val="none"/>
      <w:em w:val="none"/>
    </w:rPr>
  </w:style>
  <w:style w:type="character" w:styleId="HWP127">
    <w:name w:val="HWP  1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128">
    <w:name w:val="HWP  1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10"/>
      <w:u w:val="single"/>
      <w:em w:val="none"/>
    </w:rPr>
  </w:style>
  <w:style w:type="character" w:styleId="HWP129">
    <w:name w:val="HWP  129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130">
    <w:name w:val="HWP  130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131">
    <w:name w:val="HWP  1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32">
    <w:name w:val="HWP  1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4"/>
      <w:w w:val="100"/>
      <w:sz w:val="28"/>
      <w:u w:val="none"/>
      <w:em w:val="none"/>
    </w:rPr>
  </w:style>
  <w:style w:type="character" w:styleId="HWP133">
    <w:name w:val="HWP  13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4">
    <w:name w:val="HWP  13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135">
    <w:name w:val="HWP  13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7">
    <w:name w:val="HWP  13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8">
    <w:name w:val="HWP  13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139">
    <w:name w:val="HWP  13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5"/>
      <w:sz w:val="26"/>
      <w:u w:val="none"/>
      <w:em w:val="none"/>
    </w:rPr>
  </w:style>
  <w:style w:type="character" w:styleId="HWP141">
    <w:name w:val="HWP  14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2">
    <w:name w:val="HWP  14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43">
    <w:name w:val="HWP  1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44">
    <w:name w:val="HWP  1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6"/>
      <w:u w:val="none"/>
      <w:em w:val="none"/>
    </w:rPr>
  </w:style>
  <w:style w:type="character" w:styleId="HWP145">
    <w:name w:val="HWP  14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82108"/>
      <w:spacing w:val="-16"/>
      <w:w w:val="100"/>
      <w:sz w:val="30"/>
      <w:u w:val="none"/>
      <w:em w:val="none"/>
    </w:rPr>
  </w:style>
  <w:style w:type="character" w:styleId="HWP146">
    <w:name w:val="HWP  1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47">
    <w:name w:val="HWP  147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-9"/>
      <w:w w:val="95"/>
      <w:sz w:val="30"/>
      <w:u w:val="none"/>
      <w:em w:val="none"/>
    </w:rPr>
  </w:style>
  <w:style w:type="character" w:styleId="HWP148">
    <w:name w:val="HWP  14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49">
    <w:name w:val="HWP  1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50">
    <w:name w:val="HWP  150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-4"/>
      <w:w w:val="100"/>
      <w:sz w:val="30"/>
      <w:u w:val="none"/>
      <w:em w:val="none"/>
    </w:rPr>
  </w:style>
  <w:style w:type="character" w:styleId="HWP151">
    <w:name w:val="HWP  15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95"/>
      <w:sz w:val="30"/>
      <w:u w:val="none"/>
      <w:em w:val="none"/>
    </w:rPr>
  </w:style>
  <w:style w:type="character" w:styleId="HWP152">
    <w:name w:val="HWP  15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4"/>
      <w:w w:val="95"/>
      <w:sz w:val="30"/>
      <w:u w:val="none"/>
      <w:em w:val="none"/>
    </w:rPr>
  </w:style>
  <w:style w:type="character" w:styleId="HWP153">
    <w:name w:val="HWP  153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4">
    <w:name w:val="HWP  15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55">
    <w:name w:val="HWP  15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9"/>
      <w:w w:val="95"/>
      <w:sz w:val="30"/>
      <w:u w:val="none"/>
      <w:em w:val="none"/>
    </w:rPr>
  </w:style>
  <w:style w:type="character" w:styleId="HWP156">
    <w:name w:val="HWP  15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-4"/>
      <w:w w:val="95"/>
      <w:sz w:val="30"/>
      <w:u w:val="none"/>
      <w:em w:val="none"/>
    </w:rPr>
  </w:style>
  <w:style w:type="character" w:styleId="HWP157">
    <w:name w:val="HWP  15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158">
    <w:name w:val="HWP  15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59">
    <w:name w:val="HWP  15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30"/>
      <w:u w:val="none"/>
      <w:em w:val="none"/>
    </w:rPr>
  </w:style>
  <w:style w:type="character" w:styleId="HWP160">
    <w:name w:val="HWP  1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95"/>
      <w:sz w:val="36"/>
      <w:u w:val="none"/>
      <w:em w:val="none"/>
    </w:rPr>
  </w:style>
  <w:style w:type="character" w:styleId="HWP161">
    <w:name w:val="HWP  1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162">
    <w:name w:val="HWP  16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4"/>
      <w:w w:val="95"/>
      <w:sz w:val="30"/>
      <w:u w:val="none"/>
      <w:em w:val="none"/>
    </w:rPr>
  </w:style>
  <w:style w:type="character" w:styleId="HWP163">
    <w:name w:val="HWP  1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3"/>
      <w:w w:val="95"/>
      <w:sz w:val="28"/>
      <w:u w:val="none"/>
      <w:em w:val="none"/>
    </w:rPr>
  </w:style>
  <w:style w:type="character" w:styleId="HWP164">
    <w:name w:val="HWP  1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95"/>
      <w:sz w:val="28"/>
      <w:u w:val="none"/>
      <w:em w:val="none"/>
    </w:rPr>
  </w:style>
  <w:style w:type="character" w:styleId="HWP165">
    <w:name w:val="HWP  1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5"/>
      <w:sz w:val="20"/>
      <w:u w:val="none"/>
      <w:em w:val="none"/>
    </w:rPr>
  </w:style>
  <w:style w:type="character" w:styleId="HWP166">
    <w:name w:val="HWP  166"/>
    <w:qFormat/>
    <w:rPr>
      <w:rFonts w:ascii="-윤고딕320" w:hAnsi="-윤고딕320" w:eastAsia="휴먼명조"/>
      <w:b/>
      <w:i w:val="false"/>
      <w:outline w:val="false"/>
      <w:emboss w:val="false"/>
      <w:imprint w:val="false"/>
      <w:color w:val="000000"/>
      <w:spacing w:val="-7"/>
      <w:w w:val="100"/>
      <w:sz w:val="38"/>
      <w:u w:val="single"/>
      <w:em w:val="none"/>
    </w:rPr>
  </w:style>
  <w:style w:type="character" w:styleId="HWP167">
    <w:name w:val="HWP  167"/>
    <w:qFormat/>
    <w:rPr>
      <w:rFonts w:ascii="-윤고딕320" w:hAnsi="-윤고딕320" w:eastAsia="휴먼명조"/>
      <w:b/>
      <w:i w:val="false"/>
      <w:outline w:val="false"/>
      <w:emboss w:val="false"/>
      <w:imprint w:val="false"/>
      <w:color w:val="000000"/>
      <w:spacing w:val="-9"/>
      <w:w w:val="100"/>
      <w:sz w:val="26"/>
      <w:u w:val="single"/>
      <w:em w:val="none"/>
    </w:rPr>
  </w:style>
  <w:style w:type="character" w:styleId="HWP168">
    <w:name w:val="HWP  16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30"/>
      <w:u w:val="none"/>
      <w:em w:val="none"/>
    </w:rPr>
  </w:style>
  <w:style w:type="character" w:styleId="HWP169">
    <w:name w:val="HWP  1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8"/>
      <w:w w:val="100"/>
      <w:sz w:val="32"/>
      <w:u w:val="none"/>
      <w:em w:val="none"/>
    </w:rPr>
  </w:style>
  <w:style w:type="character" w:styleId="HWP170">
    <w:name w:val="HWP  17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-4"/>
      <w:w w:val="95"/>
      <w:sz w:val="30"/>
      <w:u w:val="none"/>
      <w:em w:val="none"/>
    </w:rPr>
  </w:style>
  <w:style w:type="character" w:styleId="HWP171">
    <w:name w:val="HWP  1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95"/>
      <w:sz w:val="24"/>
      <w:u w:val="none"/>
      <w:em w:val="none"/>
    </w:rPr>
  </w:style>
  <w:style w:type="character" w:styleId="HWP172">
    <w:name w:val="HWP  1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173">
    <w:name w:val="HWP  1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3"/>
      <w:w w:val="100"/>
      <w:sz w:val="26"/>
      <w:u w:val="none"/>
      <w:em w:val="none"/>
    </w:rPr>
  </w:style>
  <w:style w:type="character" w:styleId="HWP174">
    <w:name w:val="HWP  1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95"/>
      <w:sz w:val="24"/>
      <w:u w:val="none"/>
      <w:em w:val="none"/>
    </w:rPr>
  </w:style>
  <w:style w:type="character" w:styleId="HWP175">
    <w:name w:val="HWP  17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176">
    <w:name w:val="HWP  17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30"/>
      <w:u w:val="none"/>
      <w:em w:val="none"/>
    </w:rPr>
  </w:style>
  <w:style w:type="character" w:styleId="HWP177">
    <w:name w:val="HWP  177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78">
    <w:name w:val="HWP  17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79">
    <w:name w:val="HWP  1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2"/>
      <w:w w:val="95"/>
      <w:sz w:val="26"/>
      <w:u w:val="none"/>
      <w:em w:val="none"/>
    </w:rPr>
  </w:style>
  <w:style w:type="character" w:styleId="HWP180">
    <w:name w:val="HWP  18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81">
    <w:name w:val="HWP  18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2"/>
      <w:w w:val="95"/>
      <w:sz w:val="26"/>
      <w:u w:val="none"/>
      <w:em w:val="none"/>
    </w:rPr>
  </w:style>
  <w:style w:type="character" w:styleId="HWP182">
    <w:name w:val="HWP  1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183">
    <w:name w:val="HWP  18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-4"/>
      <w:w w:val="95"/>
      <w:sz w:val="30"/>
      <w:u w:val="none"/>
      <w:em w:val="none"/>
    </w:rPr>
  </w:style>
  <w:style w:type="character" w:styleId="HWP184">
    <w:name w:val="HWP  18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6"/>
      <w:w w:val="100"/>
      <w:sz w:val="30"/>
      <w:u w:val="none"/>
      <w:em w:val="none"/>
    </w:rPr>
  </w:style>
  <w:style w:type="character" w:styleId="HWP185">
    <w:name w:val="HWP  18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95"/>
      <w:sz w:val="20"/>
      <w:u w:val="none"/>
      <w:em w:val="none"/>
    </w:rPr>
  </w:style>
  <w:style w:type="character" w:styleId="HWP186">
    <w:name w:val="HWP  186"/>
    <w:qFormat/>
    <w:rPr>
      <w:rFonts w:ascii="-윤고딕320" w:hAnsi="-윤고딕320" w:eastAsia="휴먼명조"/>
      <w:b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187">
    <w:name w:val="HWP  18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95"/>
      <w:sz w:val="26"/>
      <w:u w:val="none"/>
      <w:em w:val="none"/>
    </w:rPr>
  </w:style>
  <w:style w:type="character" w:styleId="HWP188">
    <w:name w:val="HWP  18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89">
    <w:name w:val="HWP  18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-2"/>
      <w:w w:val="90"/>
      <w:sz w:val="30"/>
      <w:u w:val="none"/>
      <w:em w:val="none"/>
    </w:rPr>
  </w:style>
  <w:style w:type="character" w:styleId="HWP190">
    <w:name w:val="HWP  1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191">
    <w:name w:val="HWP  191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92">
    <w:name w:val="HWP  19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93">
    <w:name w:val="HWP  1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5"/>
      <w:w w:val="95"/>
      <w:sz w:val="26"/>
      <w:u w:val="none"/>
      <w:em w:val="none"/>
    </w:rPr>
  </w:style>
  <w:style w:type="character" w:styleId="HWP194">
    <w:name w:val="HWP  1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30"/>
      <w:u w:val="none"/>
      <w:em w:val="none"/>
    </w:rPr>
  </w:style>
  <w:style w:type="character" w:styleId="HWP195">
    <w:name w:val="HWP  195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80"/>
      <w:spacing w:val="-2"/>
      <w:w w:val="95"/>
      <w:sz w:val="26"/>
      <w:u w:val="none"/>
      <w:em w:val="none"/>
    </w:rPr>
  </w:style>
  <w:style w:type="character" w:styleId="HWP196">
    <w:name w:val="HWP  19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97">
    <w:name w:val="HWP  197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98">
    <w:name w:val="HWP  198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FF"/>
      <w:spacing w:val="-2"/>
      <w:w w:val="95"/>
      <w:sz w:val="26"/>
      <w:u w:val="none"/>
      <w:em w:val="none"/>
    </w:rPr>
  </w:style>
  <w:style w:type="character" w:styleId="HWP199">
    <w:name w:val="HWP  19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800080"/>
      <w:spacing w:val="-2"/>
      <w:w w:val="95"/>
      <w:sz w:val="26"/>
      <w:u w:val="none"/>
      <w:em w:val="none"/>
    </w:rPr>
  </w:style>
  <w:style w:type="character" w:styleId="HWP200">
    <w:name w:val="HWP  2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5"/>
      <w:sz w:val="24"/>
      <w:u w:val="none"/>
      <w:em w:val="none"/>
    </w:rPr>
  </w:style>
  <w:style w:type="character" w:styleId="HWP201">
    <w:name w:val="HWP  2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"/>
      <w:w w:val="95"/>
      <w:sz w:val="26"/>
      <w:u w:val="none"/>
      <w:em w:val="none"/>
    </w:rPr>
  </w:style>
  <w:style w:type="character" w:styleId="HWP202">
    <w:name w:val="HWP  2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3"/>
      <w:w w:val="95"/>
      <w:sz w:val="26"/>
      <w:u w:val="none"/>
      <w:em w:val="none"/>
    </w:rPr>
  </w:style>
  <w:style w:type="character" w:styleId="HWP203">
    <w:name w:val="HWP  20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3"/>
      <w:w w:val="95"/>
      <w:sz w:val="26"/>
      <w:u w:val="none"/>
      <w:em w:val="none"/>
    </w:rPr>
  </w:style>
  <w:style w:type="character" w:styleId="HWP204">
    <w:name w:val="HWP  2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05">
    <w:name w:val="HWP  2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206">
    <w:name w:val="HWP  2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95"/>
      <w:sz w:val="26"/>
      <w:u w:val="none"/>
      <w:em w:val="none"/>
    </w:rPr>
  </w:style>
  <w:style w:type="character" w:styleId="HWP207">
    <w:name w:val="HWP  2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208">
    <w:name w:val="HWP  2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09">
    <w:name w:val="HWP  2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10">
    <w:name w:val="HWP  2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11">
    <w:name w:val="HWP  2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212">
    <w:name w:val="HWP  2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213">
    <w:name w:val="HWP  2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4"/>
      <w:u w:val="none"/>
      <w:em w:val="none"/>
    </w:rPr>
  </w:style>
  <w:style w:type="character" w:styleId="HWP214">
    <w:name w:val="HWP  2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15">
    <w:name w:val="HWP  2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216">
    <w:name w:val="HWP  216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FF0000"/>
      <w:spacing w:val="-2"/>
      <w:w w:val="95"/>
      <w:sz w:val="24"/>
      <w:u w:val="none"/>
      <w:em w:val="none"/>
    </w:rPr>
  </w:style>
  <w:style w:type="character" w:styleId="HWP217">
    <w:name w:val="HWP  217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18">
    <w:name w:val="HWP  21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219">
    <w:name w:val="HWP  21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-24"/>
      <w:w w:val="100"/>
      <w:sz w:val="36"/>
      <w:u w:val="none"/>
      <w:em w:val="none"/>
    </w:rPr>
  </w:style>
  <w:style w:type="character" w:styleId="HWP220">
    <w:name w:val="HWP  22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FFFFFF"/>
      <w:spacing w:val="-21"/>
      <w:w w:val="100"/>
      <w:sz w:val="36"/>
      <w:u w:val="none"/>
      <w:em w:val="none"/>
    </w:rPr>
  </w:style>
  <w:style w:type="character" w:styleId="HWP221">
    <w:name w:val="HWP  2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222">
    <w:name w:val="HWP  2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223">
    <w:name w:val="HWP  223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224">
    <w:name w:val="HWP  2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225">
    <w:name w:val="HWP  2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82108"/>
      <w:spacing w:val="-2"/>
      <w:w w:val="95"/>
      <w:sz w:val="24"/>
      <w:u w:val="none"/>
      <w:em w:val="none"/>
    </w:rPr>
  </w:style>
  <w:style w:type="character" w:styleId="HWP226">
    <w:name w:val="HWP  2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82108"/>
      <w:spacing w:val="-9"/>
      <w:w w:val="95"/>
      <w:sz w:val="24"/>
      <w:u w:val="none"/>
      <w:em w:val="none"/>
    </w:rPr>
  </w:style>
  <w:style w:type="character" w:styleId="HWP227">
    <w:name w:val="HWP  2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228">
    <w:name w:val="HWP  2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6"/>
      <w:u w:val="none"/>
      <w:em w:val="none"/>
    </w:rPr>
  </w:style>
  <w:style w:type="character" w:styleId="HWP229">
    <w:name w:val="HWP  2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30">
    <w:name w:val="HWP  2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231">
    <w:name w:val="HWP  2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232">
    <w:name w:val="HWP  2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95"/>
      <w:sz w:val="22"/>
      <w:u w:val="none"/>
      <w:em w:val="none"/>
    </w:rPr>
  </w:style>
  <w:style w:type="character" w:styleId="HWP233">
    <w:name w:val="HWP  2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5"/>
      <w:sz w:val="22"/>
      <w:u w:val="none"/>
      <w:em w:val="none"/>
    </w:rPr>
  </w:style>
  <w:style w:type="character" w:styleId="HWP234">
    <w:name w:val="HWP  2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235">
    <w:name w:val="HWP  2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236">
    <w:name w:val="HWP  2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82108"/>
      <w:spacing w:val="-11"/>
      <w:w w:val="100"/>
      <w:sz w:val="24"/>
      <w:u w:val="none"/>
      <w:em w:val="none"/>
    </w:rPr>
  </w:style>
  <w:style w:type="character" w:styleId="HWP237">
    <w:name w:val="HWP  2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2"/>
      <w:u w:val="none"/>
      <w:em w:val="none"/>
    </w:rPr>
  </w:style>
  <w:style w:type="character" w:styleId="HWP238">
    <w:name w:val="HWP  238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39">
    <w:name w:val="HWP  239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40">
    <w:name w:val="HWP  2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241">
    <w:name w:val="HWP  24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42">
    <w:name w:val="HWP  2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243">
    <w:name w:val="HWP  2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5"/>
      <w:sz w:val="20"/>
      <w:u w:val="none"/>
      <w:em w:val="none"/>
    </w:rPr>
  </w:style>
  <w:style w:type="character" w:styleId="HWP244">
    <w:name w:val="HWP  244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245">
    <w:name w:val="HWP  2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4"/>
      <w:u w:val="none"/>
      <w:em w:val="none"/>
    </w:rPr>
  </w:style>
  <w:style w:type="character" w:styleId="HWP246">
    <w:name w:val="HWP  2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0"/>
      <w:w w:val="100"/>
      <w:sz w:val="22"/>
      <w:u w:val="none"/>
      <w:em w:val="none"/>
    </w:rPr>
  </w:style>
  <w:style w:type="character" w:styleId="HWP247">
    <w:name w:val="HWP  24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95"/>
      <w:sz w:val="24"/>
      <w:u w:val="single"/>
      <w:em w:val="none"/>
    </w:rPr>
  </w:style>
  <w:style w:type="character" w:styleId="HWP248">
    <w:name w:val="HWP  2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95"/>
      <w:sz w:val="24"/>
      <w:u w:val="single"/>
      <w:em w:val="none"/>
    </w:rPr>
  </w:style>
  <w:style w:type="character" w:styleId="HWP249">
    <w:name w:val="HWP  2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250">
    <w:name w:val="HWP  2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8"/>
      <w:u w:val="single"/>
      <w:em w:val="none"/>
    </w:rPr>
  </w:style>
  <w:style w:type="character" w:styleId="HWP251">
    <w:name w:val="HWP  251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252">
    <w:name w:val="HWP  252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253">
    <w:name w:val="HWP  253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254">
    <w:name w:val="HWP  254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255">
    <w:name w:val="HWP  255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256">
    <w:name w:val="HWP  256"/>
    <w:qFormat/>
    <w:rPr>
      <w:rFonts w:ascii="-윤고딕320" w:hAnsi="-윤고딕320" w:eastAsia="휴먼명조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257">
    <w:name w:val="HWP  2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82108"/>
      <w:spacing w:val="-13"/>
      <w:w w:val="100"/>
      <w:sz w:val="24"/>
      <w:u w:val="none"/>
      <w:em w:val="none"/>
    </w:rPr>
  </w:style>
  <w:style w:type="character" w:styleId="HWP258">
    <w:name w:val="HWP  258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17"/>
      <w:w w:val="100"/>
      <w:sz w:val="26"/>
      <w:u w:val="single"/>
      <w:em w:val="none"/>
    </w:rPr>
  </w:style>
  <w:style w:type="character" w:styleId="HWP259">
    <w:name w:val="HWP  2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3"/>
      <w:w w:val="100"/>
      <w:sz w:val="26"/>
      <w:u w:val="none"/>
      <w:em w:val="none"/>
    </w:rPr>
  </w:style>
  <w:style w:type="character" w:styleId="HWP260">
    <w:name w:val="HWP  2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2"/>
      <w:w w:val="100"/>
      <w:sz w:val="26"/>
      <w:u w:val="none"/>
      <w:em w:val="none"/>
    </w:rPr>
  </w:style>
  <w:style w:type="character" w:styleId="HWP261">
    <w:name w:val="HWP  2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46"/>
      <w:w w:val="100"/>
      <w:sz w:val="26"/>
      <w:u w:val="none"/>
      <w:em w:val="none"/>
    </w:rPr>
  </w:style>
  <w:style w:type="character" w:styleId="HWP262">
    <w:name w:val="HWP  262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263">
    <w:name w:val="HWP  2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264">
    <w:name w:val="HWP  2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82108"/>
      <w:spacing w:val="-11"/>
      <w:w w:val="100"/>
      <w:sz w:val="24"/>
      <w:u w:val="none"/>
      <w:em w:val="none"/>
    </w:rPr>
  </w:style>
  <w:style w:type="character" w:styleId="HWP265">
    <w:name w:val="HWP  2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100"/>
      <w:sz w:val="24"/>
      <w:u w:val="none"/>
      <w:em w:val="none"/>
    </w:rPr>
  </w:style>
  <w:style w:type="character" w:styleId="HWP266">
    <w:name w:val="HWP  26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82108"/>
      <w:spacing w:val="-14"/>
      <w:w w:val="100"/>
      <w:sz w:val="28"/>
      <w:u w:val="none"/>
      <w:em w:val="none"/>
    </w:rPr>
  </w:style>
  <w:style w:type="character" w:styleId="HWP267">
    <w:name w:val="HWP  267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68">
    <w:name w:val="HWP  2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95"/>
      <w:sz w:val="26"/>
      <w:u w:val="none"/>
      <w:em w:val="none"/>
    </w:rPr>
  </w:style>
  <w:style w:type="character" w:styleId="HWP269">
    <w:name w:val="HWP  269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70">
    <w:name w:val="HWP  270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21"/>
      <w:w w:val="100"/>
      <w:sz w:val="26"/>
      <w:u w:val="single"/>
      <w:em w:val="none"/>
    </w:rPr>
  </w:style>
  <w:style w:type="character" w:styleId="HWP271">
    <w:name w:val="HWP  271"/>
    <w:qFormat/>
    <w:rPr>
      <w:rFonts w:ascii="맑은 고딕" w:hAnsi="맑은 고딕" w:eastAsia="맑은 고딕"/>
      <w:b/>
      <w:i/>
      <w:outline w:val="false"/>
      <w:emboss w:val="false"/>
      <w:imprint w:val="false"/>
      <w:color w:val="0000FF"/>
      <w:spacing w:val="-2"/>
      <w:w w:val="95"/>
      <w:sz w:val="26"/>
      <w:u w:val="none"/>
      <w:em w:val="none"/>
    </w:rPr>
  </w:style>
  <w:style w:type="character" w:styleId="HWP272">
    <w:name w:val="HWP  2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"/>
      <w:w w:val="95"/>
      <w:sz w:val="22"/>
      <w:u w:val="none"/>
      <w:em w:val="none"/>
    </w:rPr>
  </w:style>
  <w:style w:type="character" w:styleId="HWP273">
    <w:name w:val="HWP  2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none"/>
      <w:em w:val="none"/>
    </w:rPr>
  </w:style>
  <w:style w:type="character" w:styleId="HWP274">
    <w:name w:val="HWP  2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0"/>
      <w:u w:val="none"/>
      <w:em w:val="none"/>
    </w:rPr>
  </w:style>
  <w:style w:type="character" w:styleId="HWP275">
    <w:name w:val="HWP  27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76">
    <w:name w:val="HWP  2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16"/>
      <w:u w:val="none"/>
      <w:em w:val="none"/>
    </w:rPr>
  </w:style>
  <w:style w:type="character" w:styleId="HWP277">
    <w:name w:val="HWP  27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95"/>
      <w:sz w:val="14"/>
      <w:u w:val="none"/>
      <w:em w:val="none"/>
    </w:rPr>
  </w:style>
  <w:style w:type="character" w:styleId="HWP278">
    <w:name w:val="HWP  2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2"/>
      <w:w w:val="100"/>
      <w:sz w:val="22"/>
      <w:u w:val="none"/>
      <w:em w:val="none"/>
    </w:rPr>
  </w:style>
  <w:style w:type="character" w:styleId="HWP279">
    <w:name w:val="HWP  27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2"/>
      <w:w w:val="100"/>
      <w:sz w:val="22"/>
      <w:u w:val="none"/>
      <w:em w:val="none"/>
    </w:rPr>
  </w:style>
  <w:style w:type="character" w:styleId="HWP280">
    <w:name w:val="HWP  28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2"/>
      <w:w w:val="100"/>
      <w:sz w:val="22"/>
      <w:u w:val="none"/>
      <w:em w:val="none"/>
    </w:rPr>
  </w:style>
  <w:style w:type="character" w:styleId="HWP281">
    <w:name w:val="HWP  28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82108"/>
      <w:spacing w:val="-6"/>
      <w:w w:val="100"/>
      <w:sz w:val="24"/>
      <w:u w:val="none"/>
      <w:em w:val="none"/>
    </w:rPr>
  </w:style>
  <w:style w:type="character" w:styleId="HWP282">
    <w:name w:val="HWP  282"/>
    <w:qFormat/>
    <w:rPr>
      <w:rFonts w:ascii="맑은 고딕" w:hAnsi="맑은 고딕" w:eastAsia="맑은 고딕"/>
      <w:b/>
      <w:i/>
      <w:outline w:val="false"/>
      <w:emboss w:val="false"/>
      <w:imprint w:val="false"/>
      <w:color w:val="FF00FF"/>
      <w:spacing w:val="-2"/>
      <w:w w:val="95"/>
      <w:sz w:val="26"/>
      <w:u w:val="none"/>
      <w:em w:val="none"/>
    </w:rPr>
  </w:style>
  <w:style w:type="character" w:styleId="HWP283">
    <w:name w:val="HWP  283"/>
    <w:qFormat/>
    <w:rPr>
      <w:rFonts w:ascii="맑은 고딕" w:hAnsi="맑은 고딕" w:eastAsia="맑은 고딕"/>
      <w:b/>
      <w:i/>
      <w:outline w:val="false"/>
      <w:emboss w:val="false"/>
      <w:imprint w:val="false"/>
      <w:color w:val="FF00FF"/>
      <w:spacing w:val="0"/>
      <w:w w:val="95"/>
      <w:sz w:val="20"/>
      <w:u w:val="none"/>
      <w:em w:val="none"/>
    </w:rPr>
  </w:style>
  <w:style w:type="character" w:styleId="HWP284">
    <w:name w:val="HWP  2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5"/>
      <w:w w:val="100"/>
      <w:sz w:val="22"/>
      <w:u w:val="none"/>
      <w:em w:val="none"/>
    </w:rPr>
  </w:style>
  <w:style w:type="character" w:styleId="HWP285">
    <w:name w:val="HWP  285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FF"/>
      <w:spacing w:val="-11"/>
      <w:w w:val="100"/>
      <w:sz w:val="24"/>
      <w:u w:val="none"/>
      <w:em w:val="none"/>
    </w:rPr>
  </w:style>
  <w:style w:type="character" w:styleId="HWP286">
    <w:name w:val="HWP  2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3"/>
      <w:w w:val="100"/>
      <w:sz w:val="22"/>
      <w:u w:val="none"/>
      <w:em w:val="none"/>
    </w:rPr>
  </w:style>
  <w:style w:type="character" w:styleId="HWP287">
    <w:name w:val="HWP  28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288">
    <w:name w:val="HWP  288"/>
    <w:qFormat/>
    <w:rPr>
      <w:rFonts w:ascii="맑은 고딕" w:hAnsi="맑은 고딕" w:eastAsia="맑은 고딕"/>
      <w:b/>
      <w:i/>
      <w:outline w:val="false"/>
      <w:emboss w:val="false"/>
      <w:imprint w:val="false"/>
      <w:color w:val="FF00FF"/>
      <w:spacing w:val="3"/>
      <w:w w:val="100"/>
      <w:sz w:val="22"/>
      <w:u w:val="none"/>
      <w:em w:val="none"/>
    </w:rPr>
  </w:style>
  <w:style w:type="character" w:styleId="HWP289">
    <w:name w:val="HWP  2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"/>
      <w:w w:val="95"/>
      <w:sz w:val="24"/>
      <w:u w:val="none"/>
      <w:em w:val="none"/>
    </w:rPr>
  </w:style>
  <w:style w:type="character" w:styleId="HWP290">
    <w:name w:val="HWP  29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291">
    <w:name w:val="HWP  29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3"/>
      <w:w w:val="95"/>
      <w:sz w:val="26"/>
      <w:u w:val="none"/>
      <w:em w:val="none"/>
    </w:rPr>
  </w:style>
  <w:style w:type="character" w:styleId="HWP292">
    <w:name w:val="HWP  29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293">
    <w:name w:val="HWP  29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6"/>
      <w:w w:val="95"/>
      <w:sz w:val="30"/>
      <w:u w:val="none"/>
      <w:em w:val="none"/>
    </w:rPr>
  </w:style>
  <w:style w:type="character" w:styleId="HWP294">
    <w:name w:val="HWP  29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5">
    <w:name w:val="HWP  29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9"/>
      <w:w w:val="95"/>
      <w:sz w:val="26"/>
      <w:u w:val="none"/>
      <w:em w:val="none"/>
    </w:rPr>
  </w:style>
  <w:style w:type="character" w:styleId="HWP296">
    <w:name w:val="HWP  29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9"/>
      <w:w w:val="95"/>
      <w:sz w:val="26"/>
      <w:u w:val="none"/>
      <w:em w:val="none"/>
    </w:rPr>
  </w:style>
  <w:style w:type="character" w:styleId="HWP297">
    <w:name w:val="HWP  29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298">
    <w:name w:val="HWP  29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7"/>
      <w:w w:val="100"/>
      <w:sz w:val="24"/>
      <w:u w:val="none"/>
      <w:em w:val="none"/>
    </w:rPr>
  </w:style>
  <w:style w:type="character" w:styleId="HWP299">
    <w:name w:val="HWP  29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00">
    <w:name w:val="HWP  30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1">
    <w:name w:val="HWP  30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02">
    <w:name w:val="HWP  30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6"/>
      <w:w w:val="95"/>
      <w:sz w:val="24"/>
      <w:u w:val="none"/>
      <w:em w:val="none"/>
    </w:rPr>
  </w:style>
  <w:style w:type="character" w:styleId="HWP303">
    <w:name w:val="HWP  30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04">
    <w:name w:val="HWP  30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305">
    <w:name w:val="HWP  30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06">
    <w:name w:val="HWP  30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307">
    <w:name w:val="HWP  30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0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0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0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0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0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0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8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20" w:hAnsi="-윤고딕32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신명 신신명조" w:hAnsi="신명 신신명조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xl72">
    <w:name w:val="HWP  52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xl73">
    <w:name w:val="HWP  53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4xl74">
    <w:name w:val="HWP  54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5xl75">
    <w:name w:val="HWP  55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6xl76">
    <w:name w:val="HWP  56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7xl77">
    <w:name w:val="HWP  57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8xl78">
    <w:name w:val="HWP  58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91">
    <w:name w:val="HWP  59 표제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226"/>
      <w:ind w:hanging="0" w:start="0" w:end="0"/>
      <w:jc w:val="center"/>
      <w:textAlignment w:val="bottom"/>
    </w:pPr>
    <w:rPr>
      <w:rFonts w:ascii="-윤고딕340" w:hAnsi="-윤고딕340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40"/>
      <w:szCs w:val="24"/>
      <w:u w:val="none"/>
      <w:em w:val="none"/>
      <w:lang w:val="en-US" w:eastAsia="zh-CN" w:bidi="hi-IN"/>
    </w:rPr>
  </w:style>
  <w:style w:type="paragraph" w:styleId="HWP602">
    <w:name w:val="HWP  60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1">
    <w:name w:val="HWP  61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621">
    <w:name w:val="HWP  62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631">
    <w:name w:val="HWP  63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